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120" w:before="480" w:lineRule="auto"/>
        <w:rPr>
          <w:color w:val="073763"/>
          <w:sz w:val="46"/>
          <w:szCs w:val="46"/>
        </w:rPr>
      </w:pPr>
      <w:bookmarkStart w:colFirst="0" w:colLast="0" w:name="_id0oxymiadtm" w:id="0"/>
      <w:bookmarkEnd w:id="0"/>
      <w:r w:rsidDel="00000000" w:rsidR="00000000" w:rsidRPr="00000000">
        <w:rPr>
          <w:color w:val="073763"/>
          <w:sz w:val="46"/>
          <w:szCs w:val="46"/>
          <w:rtl w:val="0"/>
        </w:rPr>
        <w:t xml:space="preserve">Time Cypher Bureau</w:t>
      </w:r>
    </w:p>
    <w:p w:rsidR="00000000" w:rsidDel="00000000" w:rsidP="00000000" w:rsidRDefault="00000000" w:rsidRPr="00000000" w14:paraId="00000002">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zfa1zmll5c9" w:id="1"/>
      <w:bookmarkEnd w:id="1"/>
      <w:r w:rsidDel="00000000" w:rsidR="00000000" w:rsidRPr="00000000">
        <w:rPr>
          <w:rFonts w:ascii="Montserrat" w:cs="Montserrat" w:eastAsia="Montserrat" w:hAnsi="Montserrat"/>
          <w:b w:val="1"/>
          <w:bCs w:val="1"/>
          <w:color w:val="073763"/>
          <w:sz w:val="34"/>
          <w:szCs w:val="34"/>
          <w:rtl w:val="0"/>
        </w:rPr>
        <w:t xml:space="preserve">Interpreting Assessment Results</w:t>
      </w:r>
    </w:p>
    <w:p w:rsidR="00000000" w:rsidDel="00000000" w:rsidP="00000000" w:rsidRDefault="00000000" w:rsidRPr="00000000" w14:paraId="00000003">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4nudelca6jjv" w:id="2"/>
      <w:bookmarkEnd w:id="2"/>
      <w:r w:rsidDel="00000000" w:rsidR="00000000" w:rsidRPr="00000000">
        <w:rPr>
          <w:rFonts w:ascii="Montserrat" w:cs="Montserrat" w:eastAsia="Montserrat" w:hAnsi="Montserrat"/>
          <w:b w:val="1"/>
          <w:bCs w:val="1"/>
          <w:color w:val="073763"/>
          <w:sz w:val="26"/>
          <w:szCs w:val="26"/>
          <w:rtl w:val="0"/>
        </w:rPr>
        <w:t xml:space="preserve">Understanding progress and planning next steps</w:t>
      </w:r>
    </w:p>
    <w:p w:rsidR="00000000" w:rsidDel="00000000" w:rsidP="00000000" w:rsidRDefault="00000000" w:rsidRPr="00000000" w14:paraId="00000004">
      <w:pPr>
        <w:spacing w:after="240" w:before="240" w:lineRule="auto"/>
        <w:rPr>
          <w:color w:val="434343"/>
        </w:rPr>
      </w:pPr>
      <w:r w:rsidDel="00000000" w:rsidR="00000000" w:rsidRPr="00000000">
        <w:rPr>
          <w:color w:val="434343"/>
          <w:rtl w:val="0"/>
        </w:rPr>
        <w:t xml:space="preserve">Time Cypher Bureau assessments are designed to show how pupils’ vocabulary, morphological understanding, reading comprehension and writing develop across the 12-week programme.</w:t>
      </w:r>
    </w:p>
    <w:p w:rsidR="00000000" w:rsidDel="00000000" w:rsidP="00000000" w:rsidRDefault="00000000" w:rsidRPr="00000000" w14:paraId="00000005">
      <w:pPr>
        <w:spacing w:after="240" w:before="240" w:lineRule="auto"/>
        <w:rPr>
          <w:color w:val="434343"/>
        </w:rPr>
      </w:pPr>
      <w:r w:rsidDel="00000000" w:rsidR="00000000" w:rsidRPr="00000000">
        <w:rPr>
          <w:color w:val="434343"/>
          <w:rtl w:val="0"/>
        </w:rPr>
        <w:t xml:space="preserve">The assessment suite provides:</w:t>
      </w:r>
    </w:p>
    <w:p w:rsidR="00000000" w:rsidDel="00000000" w:rsidP="00000000" w:rsidRDefault="00000000" w:rsidRPr="00000000" w14:paraId="00000006">
      <w:pPr>
        <w:numPr>
          <w:ilvl w:val="0"/>
          <w:numId w:val="7"/>
        </w:numPr>
        <w:spacing w:after="0" w:afterAutospacing="0" w:before="240" w:lineRule="auto"/>
        <w:ind w:left="720" w:hanging="360"/>
        <w:rPr>
          <w:color w:val="434343"/>
        </w:rPr>
      </w:pPr>
      <w:r w:rsidDel="00000000" w:rsidR="00000000" w:rsidRPr="00000000">
        <w:rPr>
          <w:color w:val="434343"/>
          <w:rtl w:val="0"/>
        </w:rPr>
        <w:t xml:space="preserve">three online assessments, each scored out of 40;</w:t>
      </w:r>
    </w:p>
    <w:p w:rsidR="00000000" w:rsidDel="00000000" w:rsidP="00000000" w:rsidRDefault="00000000" w:rsidRPr="00000000" w14:paraId="00000007">
      <w:pPr>
        <w:numPr>
          <w:ilvl w:val="0"/>
          <w:numId w:val="7"/>
        </w:numPr>
        <w:spacing w:after="0" w:afterAutospacing="0" w:before="0" w:beforeAutospacing="0" w:lineRule="auto"/>
        <w:ind w:left="720" w:hanging="360"/>
        <w:rPr>
          <w:color w:val="434343"/>
        </w:rPr>
      </w:pPr>
      <w:r w:rsidDel="00000000" w:rsidR="00000000" w:rsidRPr="00000000">
        <w:rPr>
          <w:color w:val="434343"/>
          <w:rtl w:val="0"/>
        </w:rPr>
        <w:t xml:space="preserve">four separate section scores, each out of 10;</w:t>
      </w:r>
    </w:p>
    <w:p w:rsidR="00000000" w:rsidDel="00000000" w:rsidP="00000000" w:rsidRDefault="00000000" w:rsidRPr="00000000" w14:paraId="00000008">
      <w:pPr>
        <w:numPr>
          <w:ilvl w:val="0"/>
          <w:numId w:val="7"/>
        </w:numPr>
        <w:spacing w:after="240" w:before="0" w:beforeAutospacing="0" w:lineRule="auto"/>
        <w:ind w:left="720" w:hanging="360"/>
        <w:rPr>
          <w:color w:val="434343"/>
        </w:rPr>
      </w:pPr>
      <w:r w:rsidDel="00000000" w:rsidR="00000000" w:rsidRPr="00000000">
        <w:rPr>
          <w:color w:val="434343"/>
          <w:rtl w:val="0"/>
        </w:rPr>
        <w:t xml:space="preserve">two Progress Writes, each scored out of 9.</w:t>
      </w:r>
    </w:p>
    <w:p w:rsidR="00000000" w:rsidDel="00000000" w:rsidP="00000000" w:rsidRDefault="00000000" w:rsidRPr="00000000" w14:paraId="00000009">
      <w:pPr>
        <w:spacing w:after="240" w:before="240" w:lineRule="auto"/>
        <w:rPr>
          <w:color w:val="434343"/>
        </w:rPr>
      </w:pPr>
      <w:r w:rsidDel="00000000" w:rsidR="00000000" w:rsidRPr="00000000">
        <w:rPr>
          <w:color w:val="434343"/>
          <w:rtl w:val="0"/>
        </w:rPr>
        <w:t xml:space="preserve">The primary comparison is between </w:t>
      </w:r>
      <w:r w:rsidDel="00000000" w:rsidR="00000000" w:rsidRPr="00000000">
        <w:rPr>
          <w:b w:val="1"/>
          <w:bCs w:val="1"/>
          <w:color w:val="434343"/>
          <w:rtl w:val="0"/>
        </w:rPr>
        <w:t xml:space="preserve">Mission Zero: First Contact</w:t>
      </w:r>
      <w:r w:rsidDel="00000000" w:rsidR="00000000" w:rsidRPr="00000000">
        <w:rPr>
          <w:color w:val="434343"/>
          <w:rtl w:val="0"/>
        </w:rPr>
        <w:t xml:space="preserve"> at baseline and </w:t>
      </w:r>
      <w:r w:rsidDel="00000000" w:rsidR="00000000" w:rsidRPr="00000000">
        <w:rPr>
          <w:b w:val="1"/>
          <w:bCs w:val="1"/>
          <w:color w:val="434343"/>
          <w:rtl w:val="0"/>
        </w:rPr>
        <w:t xml:space="preserve">Final Clearance: The Last Return </w:t>
      </w:r>
      <w:r w:rsidDel="00000000" w:rsidR="00000000" w:rsidRPr="00000000">
        <w:rPr>
          <w:color w:val="434343"/>
          <w:rtl w:val="0"/>
        </w:rPr>
        <w:t xml:space="preserve">at the end of the programme.</w:t>
      </w:r>
    </w:p>
    <w:p w:rsidR="00000000" w:rsidDel="00000000" w:rsidP="00000000" w:rsidRDefault="00000000" w:rsidRPr="00000000" w14:paraId="0000000A">
      <w:pPr>
        <w:spacing w:after="240" w:before="240" w:lineRule="auto"/>
        <w:rPr>
          <w:color w:val="434343"/>
        </w:rPr>
      </w:pPr>
      <w:r w:rsidDel="00000000" w:rsidR="00000000" w:rsidRPr="00000000">
        <w:rPr>
          <w:b w:val="1"/>
          <w:bCs w:val="1"/>
          <w:color w:val="434343"/>
          <w:rtl w:val="0"/>
        </w:rPr>
        <w:t xml:space="preserve">Signal Check</w:t>
      </w:r>
      <w:r w:rsidDel="00000000" w:rsidR="00000000" w:rsidRPr="00000000">
        <w:rPr>
          <w:color w:val="434343"/>
          <w:rtl w:val="0"/>
        </w:rPr>
        <w:t xml:space="preserve"> provides an interim view after Week 6. It helps teachers identify emerging progress and areas that may need further reinforcement during the second half of the programme.</w:t>
      </w:r>
    </w:p>
    <w:p w:rsidR="00000000" w:rsidDel="00000000" w:rsidP="00000000" w:rsidRDefault="00000000" w:rsidRPr="00000000" w14:paraId="0000000B">
      <w:pPr>
        <w:spacing w:after="240" w:before="240" w:lineRule="auto"/>
        <w:rPr>
          <w:color w:val="434343"/>
        </w:rPr>
      </w:pPr>
      <w:r w:rsidDel="00000000" w:rsidR="00000000" w:rsidRPr="00000000">
        <w:rPr>
          <w:color w:val="434343"/>
          <w:rtl w:val="0"/>
        </w:rPr>
        <w:t xml:space="preserve">Assessment results should be considered alongside pupils’ attendance, participation, classroom work and wider literacy information.</w:t>
      </w:r>
    </w:p>
    <w:p w:rsidR="00000000" w:rsidDel="00000000" w:rsidP="00000000" w:rsidRDefault="00000000" w:rsidRPr="00000000" w14:paraId="0000000C">
      <w:pPr>
        <w:rPr>
          <w:color w:val="43434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keepNext w:val="0"/>
        <w:keepLines w:val="0"/>
        <w:spacing w:after="120" w:before="480" w:lineRule="auto"/>
        <w:rPr>
          <w:color w:val="333333"/>
          <w:sz w:val="36"/>
          <w:szCs w:val="36"/>
        </w:rPr>
      </w:pPr>
      <w:bookmarkStart w:colFirst="0" w:colLast="0" w:name="_ffser1h1octo" w:id="3"/>
      <w:bookmarkEnd w:id="3"/>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keepNext w:val="0"/>
        <w:keepLines w:val="0"/>
        <w:spacing w:after="120" w:before="480" w:lineRule="auto"/>
        <w:rPr>
          <w:color w:val="073763"/>
          <w:sz w:val="36"/>
          <w:szCs w:val="36"/>
        </w:rPr>
      </w:pPr>
      <w:bookmarkStart w:colFirst="0" w:colLast="0" w:name="_2d8axyvsm5q5" w:id="4"/>
      <w:bookmarkEnd w:id="4"/>
      <w:r w:rsidDel="00000000" w:rsidR="00000000" w:rsidRPr="00000000">
        <w:rPr>
          <w:color w:val="073763"/>
          <w:sz w:val="36"/>
          <w:szCs w:val="36"/>
          <w:rtl w:val="0"/>
        </w:rPr>
        <w:t xml:space="preserve">1. Begin with the baseline-to-final comparison</w:t>
      </w:r>
    </w:p>
    <w:p w:rsidR="00000000" w:rsidDel="00000000" w:rsidP="00000000" w:rsidRDefault="00000000" w:rsidRPr="00000000" w14:paraId="0000000F">
      <w:pPr>
        <w:spacing w:after="240" w:before="240" w:lineRule="auto"/>
        <w:rPr>
          <w:color w:val="434343"/>
        </w:rPr>
      </w:pPr>
      <w:r w:rsidDel="00000000" w:rsidR="00000000" w:rsidRPr="00000000">
        <w:rPr>
          <w:color w:val="434343"/>
          <w:rtl w:val="0"/>
        </w:rPr>
        <w:t xml:space="preserve">For each pupil, compare:</w:t>
      </w:r>
    </w:p>
    <w:tbl>
      <w:tblPr>
        <w:tblStyle w:val="Table1"/>
        <w:tblW w:w="8955.0" w:type="dxa"/>
        <w:jc w:val="left"/>
        <w:tblLayout w:type="fixed"/>
        <w:tblLook w:val="0600"/>
      </w:tblPr>
      <w:tblGrid>
        <w:gridCol w:w="4380"/>
        <w:gridCol w:w="1740"/>
        <w:gridCol w:w="1230"/>
        <w:gridCol w:w="1605"/>
        <w:tblGridChange w:id="0">
          <w:tblGrid>
            <w:gridCol w:w="4380"/>
            <w:gridCol w:w="1740"/>
            <w:gridCol w:w="1230"/>
            <w:gridCol w:w="1605"/>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0">
            <w:pPr>
              <w:jc w:val="center"/>
              <w:rPr>
                <w:color w:val="434343"/>
              </w:rPr>
            </w:pPr>
            <w:r w:rsidDel="00000000" w:rsidR="00000000" w:rsidRPr="00000000">
              <w:rPr>
                <w:b w:val="1"/>
                <w:bCs w:val="1"/>
                <w:color w:val="434343"/>
                <w:rtl w:val="0"/>
              </w:rPr>
              <w:t xml:space="preserve">Measure</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1">
            <w:pPr>
              <w:jc w:val="center"/>
              <w:rPr>
                <w:color w:val="434343"/>
              </w:rPr>
            </w:pPr>
            <w:r w:rsidDel="00000000" w:rsidR="00000000" w:rsidRPr="00000000">
              <w:rPr>
                <w:b w:val="1"/>
                <w:bCs w:val="1"/>
                <w:color w:val="434343"/>
                <w:rtl w:val="0"/>
              </w:rPr>
              <w:t xml:space="preserve">Baseline</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2">
            <w:pPr>
              <w:jc w:val="center"/>
              <w:rPr>
                <w:color w:val="434343"/>
              </w:rPr>
            </w:pPr>
            <w:r w:rsidDel="00000000" w:rsidR="00000000" w:rsidRPr="00000000">
              <w:rPr>
                <w:b w:val="1"/>
                <w:bCs w:val="1"/>
                <w:color w:val="434343"/>
                <w:rtl w:val="0"/>
              </w:rPr>
              <w:t xml:space="preserve">Final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3">
            <w:pPr>
              <w:jc w:val="center"/>
              <w:rPr>
                <w:color w:val="434343"/>
              </w:rPr>
            </w:pPr>
            <w:r w:rsidDel="00000000" w:rsidR="00000000" w:rsidRPr="00000000">
              <w:rPr>
                <w:b w:val="1"/>
                <w:bCs w:val="1"/>
                <w:color w:val="434343"/>
                <w:rtl w:val="0"/>
              </w:rPr>
              <w:t xml:space="preserve">Change</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color w:val="434343"/>
              </w:rPr>
            </w:pPr>
            <w:r w:rsidDel="00000000" w:rsidR="00000000" w:rsidRPr="00000000">
              <w:rPr>
                <w:color w:val="434343"/>
                <w:rtl w:val="0"/>
              </w:rPr>
              <w:t xml:space="preserve">Signal Recognition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8">
            <w:pPr>
              <w:rPr>
                <w:color w:val="434343"/>
              </w:rPr>
            </w:pPr>
            <w:r w:rsidDel="00000000" w:rsidR="00000000" w:rsidRPr="00000000">
              <w:rPr>
                <w:color w:val="434343"/>
                <w:rtl w:val="0"/>
              </w:rPr>
              <w:t xml:space="preserve">Signal Families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9">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B">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C">
            <w:pPr>
              <w:rPr>
                <w:color w:val="434343"/>
              </w:rPr>
            </w:pPr>
            <w:r w:rsidDel="00000000" w:rsidR="00000000" w:rsidRPr="00000000">
              <w:rPr>
                <w:color w:val="434343"/>
                <w:rtl w:val="0"/>
              </w:rPr>
              <w:t xml:space="preserve">Signals in Context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F">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color w:val="434343"/>
              </w:rPr>
            </w:pPr>
            <w:r w:rsidDel="00000000" w:rsidR="00000000" w:rsidRPr="00000000">
              <w:rPr>
                <w:color w:val="434343"/>
                <w:rtl w:val="0"/>
              </w:rPr>
              <w:t xml:space="preserve">Reading Comprehension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1">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color w:val="434343"/>
              </w:rPr>
            </w:pPr>
            <w:r w:rsidDel="00000000" w:rsidR="00000000" w:rsidRPr="00000000">
              <w:rPr>
                <w:color w:val="434343"/>
                <w:rtl w:val="0"/>
              </w:rPr>
              <w:t xml:space="preserve">/10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4">
            <w:pPr>
              <w:rPr>
                <w:color w:val="434343"/>
              </w:rPr>
            </w:pPr>
            <w:r w:rsidDel="00000000" w:rsidR="00000000" w:rsidRPr="00000000">
              <w:rPr>
                <w:color w:val="434343"/>
                <w:rtl w:val="0"/>
              </w:rPr>
              <w:t xml:space="preserve">Overall online assessment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5">
            <w:pPr>
              <w:rPr>
                <w:color w:val="434343"/>
              </w:rPr>
            </w:pPr>
            <w:r w:rsidDel="00000000" w:rsidR="00000000" w:rsidRPr="00000000">
              <w:rPr>
                <w:color w:val="434343"/>
                <w:rtl w:val="0"/>
              </w:rPr>
              <w:t xml:space="preserve">/40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6">
            <w:pPr>
              <w:rPr>
                <w:color w:val="434343"/>
              </w:rPr>
            </w:pPr>
            <w:r w:rsidDel="00000000" w:rsidR="00000000" w:rsidRPr="00000000">
              <w:rPr>
                <w:color w:val="434343"/>
                <w:rtl w:val="0"/>
              </w:rPr>
              <w:t xml:space="preserve">/40</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8">
            <w:pPr>
              <w:rPr>
                <w:color w:val="434343"/>
              </w:rPr>
            </w:pPr>
            <w:r w:rsidDel="00000000" w:rsidR="00000000" w:rsidRPr="00000000">
              <w:rPr>
                <w:color w:val="434343"/>
                <w:rtl w:val="0"/>
              </w:rPr>
              <w:t xml:space="preserve">Progress Write</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color w:val="434343"/>
              </w:rPr>
            </w:pPr>
            <w:r w:rsidDel="00000000" w:rsidR="00000000" w:rsidRPr="00000000">
              <w:rPr>
                <w:color w:val="434343"/>
                <w:rtl w:val="0"/>
              </w:rPr>
              <w:t xml:space="preserve">/9</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A">
            <w:pPr>
              <w:rPr>
                <w:color w:val="434343"/>
              </w:rPr>
            </w:pPr>
            <w:r w:rsidDel="00000000" w:rsidR="00000000" w:rsidRPr="00000000">
              <w:rPr>
                <w:color w:val="434343"/>
                <w:rtl w:val="0"/>
              </w:rPr>
              <w:t xml:space="preserve">/9</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color w:val="434343"/>
              </w:rPr>
            </w:pPr>
            <w:r w:rsidDel="00000000" w:rsidR="00000000" w:rsidRPr="00000000">
              <w:rPr>
                <w:rtl w:val="0"/>
              </w:rPr>
            </w:r>
          </w:p>
        </w:tc>
      </w:tr>
    </w:tbl>
    <w:p w:rsidR="00000000" w:rsidDel="00000000" w:rsidP="00000000" w:rsidRDefault="00000000" w:rsidRPr="00000000" w14:paraId="0000002C">
      <w:pPr>
        <w:spacing w:after="240" w:before="240" w:lineRule="auto"/>
        <w:rPr>
          <w:color w:val="434343"/>
        </w:rPr>
      </w:pPr>
      <w:r w:rsidDel="00000000" w:rsidR="00000000" w:rsidRPr="00000000">
        <w:rPr>
          <w:color w:val="434343"/>
          <w:rtl w:val="0"/>
        </w:rPr>
        <w:t xml:space="preserve">Calculate change by subtracting the baseline score from the final score.</w:t>
      </w:r>
    </w:p>
    <w:p w:rsidR="00000000" w:rsidDel="00000000" w:rsidP="00000000" w:rsidRDefault="00000000" w:rsidRPr="00000000" w14:paraId="0000002D">
      <w:pPr>
        <w:spacing w:after="240" w:before="240" w:lineRule="auto"/>
        <w:ind w:left="600" w:right="600" w:firstLine="0"/>
        <w:rPr>
          <w:b w:val="1"/>
          <w:bCs w:val="1"/>
          <w:color w:val="434343"/>
        </w:rPr>
      </w:pPr>
      <w:r w:rsidDel="00000000" w:rsidR="00000000" w:rsidRPr="00000000">
        <w:rPr>
          <w:b w:val="1"/>
          <w:bCs w:val="1"/>
          <w:color w:val="434343"/>
          <w:rtl w:val="0"/>
        </w:rPr>
        <w:t xml:space="preserve">Final score − Baseline score = Change</w:t>
      </w:r>
    </w:p>
    <w:p w:rsidR="00000000" w:rsidDel="00000000" w:rsidP="00000000" w:rsidRDefault="00000000" w:rsidRPr="00000000" w14:paraId="0000002E">
      <w:pPr>
        <w:spacing w:after="240" w:before="240" w:lineRule="auto"/>
        <w:rPr>
          <w:color w:val="434343"/>
        </w:rPr>
      </w:pPr>
      <w:r w:rsidDel="00000000" w:rsidR="00000000" w:rsidRPr="00000000">
        <w:rPr>
          <w:color w:val="434343"/>
          <w:rtl w:val="0"/>
        </w:rPr>
        <w:t xml:space="preserve">For example:</w:t>
      </w:r>
    </w:p>
    <w:p w:rsidR="00000000" w:rsidDel="00000000" w:rsidP="00000000" w:rsidRDefault="00000000" w:rsidRPr="00000000" w14:paraId="0000002F">
      <w:pPr>
        <w:spacing w:after="240" w:before="240" w:lineRule="auto"/>
        <w:ind w:left="600" w:right="600" w:firstLine="0"/>
        <w:rPr>
          <w:b w:val="1"/>
          <w:bCs w:val="1"/>
          <w:color w:val="434343"/>
        </w:rPr>
      </w:pPr>
      <w:r w:rsidDel="00000000" w:rsidR="00000000" w:rsidRPr="00000000">
        <w:rPr>
          <w:b w:val="1"/>
          <w:bCs w:val="1"/>
          <w:color w:val="434343"/>
          <w:rtl w:val="0"/>
        </w:rPr>
        <w:t xml:space="preserve">Final score 29 − Baseline score 22 = an increase of 7 marks</w:t>
      </w:r>
    </w:p>
    <w:p w:rsidR="00000000" w:rsidDel="00000000" w:rsidP="00000000" w:rsidRDefault="00000000" w:rsidRPr="00000000" w14:paraId="00000030">
      <w:pPr>
        <w:spacing w:after="240" w:before="240" w:lineRule="auto"/>
        <w:rPr>
          <w:color w:val="434343"/>
        </w:rPr>
      </w:pPr>
      <w:r w:rsidDel="00000000" w:rsidR="00000000" w:rsidRPr="00000000">
        <w:rPr>
          <w:color w:val="434343"/>
          <w:rtl w:val="0"/>
        </w:rPr>
        <w:t xml:space="preserve">Look first at the overall assessment score, then examine the four section scores to understand where change has occurred.</w:t>
      </w:r>
    </w:p>
    <w:p w:rsidR="00000000" w:rsidDel="00000000" w:rsidP="00000000" w:rsidRDefault="00000000" w:rsidRPr="00000000" w14:paraId="00000031">
      <w:pPr>
        <w:spacing w:after="240" w:before="240" w:lineRule="auto"/>
        <w:rPr>
          <w:color w:val="434343"/>
        </w:rPr>
      </w:pPr>
      <w:r w:rsidDel="00000000" w:rsidR="00000000" w:rsidRPr="00000000">
        <w:rPr>
          <w:color w:val="434343"/>
          <w:rtl w:val="0"/>
        </w:rPr>
        <w:t xml:space="preserve">Keep the online assessment and Progress Write results separate. They measure related but distinct aspects of literacy development and should not be combined to produce a single score.</w:t>
      </w:r>
    </w:p>
    <w:p w:rsidR="00000000" w:rsidDel="00000000" w:rsidP="00000000" w:rsidRDefault="00000000" w:rsidRPr="00000000" w14:paraId="00000032">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1"/>
        <w:keepNext w:val="0"/>
        <w:keepLines w:val="0"/>
        <w:spacing w:after="120" w:before="480" w:lineRule="auto"/>
        <w:rPr>
          <w:color w:val="073763"/>
          <w:sz w:val="36"/>
          <w:szCs w:val="36"/>
        </w:rPr>
      </w:pPr>
      <w:bookmarkStart w:colFirst="0" w:colLast="0" w:name="_izv791kzit3z" w:id="5"/>
      <w:bookmarkEnd w:id="5"/>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keepNext w:val="0"/>
        <w:keepLines w:val="0"/>
        <w:spacing w:after="120" w:before="480" w:lineRule="auto"/>
        <w:rPr>
          <w:color w:val="073763"/>
          <w:sz w:val="36"/>
          <w:szCs w:val="36"/>
        </w:rPr>
      </w:pPr>
      <w:bookmarkStart w:colFirst="0" w:colLast="0" w:name="_megpd5rplb4d" w:id="6"/>
      <w:bookmarkEnd w:id="6"/>
      <w:r w:rsidDel="00000000" w:rsidR="00000000" w:rsidRPr="00000000">
        <w:rPr>
          <w:color w:val="073763"/>
          <w:sz w:val="36"/>
          <w:szCs w:val="36"/>
          <w:rtl w:val="0"/>
        </w:rPr>
        <w:t xml:space="preserve">2. Interpreting overall change</w:t>
      </w:r>
    </w:p>
    <w:p w:rsidR="00000000" w:rsidDel="00000000" w:rsidP="00000000" w:rsidRDefault="00000000" w:rsidRPr="00000000" w14:paraId="00000035">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pw03v2a141k9" w:id="7"/>
      <w:bookmarkEnd w:id="7"/>
      <w:r w:rsidDel="00000000" w:rsidR="00000000" w:rsidRPr="00000000">
        <w:rPr>
          <w:rFonts w:ascii="Montserrat" w:cs="Montserrat" w:eastAsia="Montserrat" w:hAnsi="Montserrat"/>
          <w:b w:val="1"/>
          <w:bCs w:val="1"/>
          <w:color w:val="073763"/>
          <w:sz w:val="32"/>
          <w:szCs w:val="32"/>
          <w:rtl w:val="0"/>
        </w:rPr>
        <w:t xml:space="preserve">A higher final score</w:t>
      </w:r>
    </w:p>
    <w:p w:rsidR="00000000" w:rsidDel="00000000" w:rsidP="00000000" w:rsidRDefault="00000000" w:rsidRPr="00000000" w14:paraId="00000036">
      <w:pPr>
        <w:spacing w:after="240" w:before="240" w:lineRule="auto"/>
        <w:rPr>
          <w:color w:val="434343"/>
        </w:rPr>
      </w:pPr>
      <w:r w:rsidDel="00000000" w:rsidR="00000000" w:rsidRPr="00000000">
        <w:rPr>
          <w:color w:val="434343"/>
          <w:rtl w:val="0"/>
        </w:rPr>
        <w:t xml:space="preserve">A higher final score suggests that a pupil is answering more questions successfully after completing the programme.</w:t>
      </w:r>
    </w:p>
    <w:p w:rsidR="00000000" w:rsidDel="00000000" w:rsidP="00000000" w:rsidRDefault="00000000" w:rsidRPr="00000000" w14:paraId="00000037">
      <w:pPr>
        <w:spacing w:after="240" w:before="240" w:lineRule="auto"/>
        <w:rPr>
          <w:color w:val="434343"/>
        </w:rPr>
      </w:pPr>
      <w:r w:rsidDel="00000000" w:rsidR="00000000" w:rsidRPr="00000000">
        <w:rPr>
          <w:color w:val="434343"/>
          <w:rtl w:val="0"/>
        </w:rPr>
        <w:t xml:space="preserve">The strength of this evidence increases when improvement is also visible across:</w:t>
      </w:r>
    </w:p>
    <w:p w:rsidR="00000000" w:rsidDel="00000000" w:rsidP="00000000" w:rsidRDefault="00000000" w:rsidRPr="00000000" w14:paraId="00000038">
      <w:pPr>
        <w:numPr>
          <w:ilvl w:val="0"/>
          <w:numId w:val="10"/>
        </w:numPr>
        <w:spacing w:after="0" w:afterAutospacing="0" w:before="240" w:lineRule="auto"/>
        <w:ind w:left="720" w:hanging="360"/>
        <w:rPr>
          <w:color w:val="434343"/>
        </w:rPr>
      </w:pPr>
      <w:r w:rsidDel="00000000" w:rsidR="00000000" w:rsidRPr="00000000">
        <w:rPr>
          <w:color w:val="434343"/>
          <w:rtl w:val="0"/>
        </w:rPr>
        <w:t xml:space="preserve">more than one assessment section;</w:t>
      </w:r>
    </w:p>
    <w:p w:rsidR="00000000" w:rsidDel="00000000" w:rsidP="00000000" w:rsidRDefault="00000000" w:rsidRPr="00000000" w14:paraId="00000039">
      <w:pPr>
        <w:numPr>
          <w:ilvl w:val="0"/>
          <w:numId w:val="10"/>
        </w:numPr>
        <w:spacing w:after="0" w:afterAutospacing="0" w:before="0" w:beforeAutospacing="0" w:lineRule="auto"/>
        <w:ind w:left="720" w:hanging="360"/>
        <w:rPr>
          <w:color w:val="434343"/>
        </w:rPr>
      </w:pPr>
      <w:r w:rsidDel="00000000" w:rsidR="00000000" w:rsidRPr="00000000">
        <w:rPr>
          <w:color w:val="434343"/>
          <w:rtl w:val="0"/>
        </w:rPr>
        <w:t xml:space="preserve">classroom reading and discussion;</w:t>
      </w:r>
    </w:p>
    <w:p w:rsidR="00000000" w:rsidDel="00000000" w:rsidP="00000000" w:rsidRDefault="00000000" w:rsidRPr="00000000" w14:paraId="0000003A">
      <w:pPr>
        <w:numPr>
          <w:ilvl w:val="0"/>
          <w:numId w:val="10"/>
        </w:numPr>
        <w:spacing w:after="0" w:afterAutospacing="0" w:before="0" w:beforeAutospacing="0" w:lineRule="auto"/>
        <w:ind w:left="720" w:hanging="360"/>
        <w:rPr>
          <w:color w:val="434343"/>
        </w:rPr>
      </w:pPr>
      <w:r w:rsidDel="00000000" w:rsidR="00000000" w:rsidRPr="00000000">
        <w:rPr>
          <w:color w:val="434343"/>
          <w:rtl w:val="0"/>
        </w:rPr>
        <w:t xml:space="preserve">use of morphological strategies;</w:t>
      </w:r>
    </w:p>
    <w:p w:rsidR="00000000" w:rsidDel="00000000" w:rsidP="00000000" w:rsidRDefault="00000000" w:rsidRPr="00000000" w14:paraId="0000003B">
      <w:pPr>
        <w:numPr>
          <w:ilvl w:val="0"/>
          <w:numId w:val="10"/>
        </w:numPr>
        <w:spacing w:after="0" w:afterAutospacing="0" w:before="0" w:beforeAutospacing="0" w:lineRule="auto"/>
        <w:ind w:left="720" w:hanging="360"/>
        <w:rPr>
          <w:color w:val="434343"/>
        </w:rPr>
      </w:pPr>
      <w:r w:rsidDel="00000000" w:rsidR="00000000" w:rsidRPr="00000000">
        <w:rPr>
          <w:color w:val="434343"/>
          <w:rtl w:val="0"/>
        </w:rPr>
        <w:t xml:space="preserve">the final Progress Write;</w:t>
      </w:r>
    </w:p>
    <w:p w:rsidR="00000000" w:rsidDel="00000000" w:rsidP="00000000" w:rsidRDefault="00000000" w:rsidRPr="00000000" w14:paraId="0000003C">
      <w:pPr>
        <w:numPr>
          <w:ilvl w:val="0"/>
          <w:numId w:val="10"/>
        </w:numPr>
        <w:spacing w:after="240" w:before="0" w:beforeAutospacing="0" w:lineRule="auto"/>
        <w:ind w:left="720" w:hanging="360"/>
        <w:rPr>
          <w:color w:val="434343"/>
        </w:rPr>
      </w:pPr>
      <w:r w:rsidDel="00000000" w:rsidR="00000000" w:rsidRPr="00000000">
        <w:rPr>
          <w:color w:val="434343"/>
          <w:rtl w:val="0"/>
        </w:rPr>
        <w:t xml:space="preserve">independent work beyond the assessment.</w:t>
      </w:r>
    </w:p>
    <w:p w:rsidR="00000000" w:rsidDel="00000000" w:rsidP="00000000" w:rsidRDefault="00000000" w:rsidRPr="00000000" w14:paraId="0000003D">
      <w:pPr>
        <w:spacing w:after="240" w:before="240" w:lineRule="auto"/>
        <w:rPr>
          <w:color w:val="434343"/>
          <w:sz w:val="20"/>
          <w:szCs w:val="20"/>
        </w:rPr>
      </w:pPr>
      <w:r w:rsidDel="00000000" w:rsidR="00000000" w:rsidRPr="00000000">
        <w:rPr>
          <w:color w:val="434343"/>
          <w:rtl w:val="0"/>
        </w:rPr>
        <w:t xml:space="preserve">A small increase should not be dismissed, particularly where a high baseline score leaves limited room for improvement. Where attendance has been inconsistent, interpret any change alongside the pupil’s level of exposure to the programme.</w:t>
      </w:r>
      <w:r w:rsidDel="00000000" w:rsidR="00000000" w:rsidRPr="00000000">
        <w:rPr>
          <w:rtl w:val="0"/>
        </w:rPr>
      </w:r>
    </w:p>
    <w:p w:rsidR="00000000" w:rsidDel="00000000" w:rsidP="00000000" w:rsidRDefault="00000000" w:rsidRPr="00000000" w14:paraId="0000003E">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rl1pipgbf7lr" w:id="8"/>
      <w:bookmarkEnd w:id="8"/>
      <w:r w:rsidDel="00000000" w:rsidR="00000000" w:rsidRPr="00000000">
        <w:rPr>
          <w:rFonts w:ascii="Montserrat" w:cs="Montserrat" w:eastAsia="Montserrat" w:hAnsi="Montserrat"/>
          <w:b w:val="1"/>
          <w:bCs w:val="1"/>
          <w:color w:val="073763"/>
          <w:sz w:val="32"/>
          <w:szCs w:val="32"/>
          <w:rtl w:val="0"/>
        </w:rPr>
        <w:t xml:space="preserve">A similar final score</w:t>
      </w:r>
    </w:p>
    <w:p w:rsidR="00000000" w:rsidDel="00000000" w:rsidP="00000000" w:rsidRDefault="00000000" w:rsidRPr="00000000" w14:paraId="0000003F">
      <w:pPr>
        <w:spacing w:after="240" w:before="240" w:lineRule="auto"/>
        <w:rPr>
          <w:color w:val="434343"/>
        </w:rPr>
      </w:pPr>
      <w:r w:rsidDel="00000000" w:rsidR="00000000" w:rsidRPr="00000000">
        <w:rPr>
          <w:color w:val="434343"/>
          <w:rtl w:val="0"/>
        </w:rPr>
        <w:t xml:space="preserve">A similar overall score does not necessarily mean that no progress has occurred.</w:t>
      </w:r>
    </w:p>
    <w:p w:rsidR="00000000" w:rsidDel="00000000" w:rsidP="00000000" w:rsidRDefault="00000000" w:rsidRPr="00000000" w14:paraId="00000040">
      <w:pPr>
        <w:spacing w:after="240" w:before="240" w:lineRule="auto"/>
        <w:rPr>
          <w:color w:val="434343"/>
        </w:rPr>
      </w:pPr>
      <w:r w:rsidDel="00000000" w:rsidR="00000000" w:rsidRPr="00000000">
        <w:rPr>
          <w:color w:val="434343"/>
          <w:rtl w:val="0"/>
        </w:rPr>
        <w:t xml:space="preserve">Check whether:</w:t>
      </w:r>
    </w:p>
    <w:p w:rsidR="00000000" w:rsidDel="00000000" w:rsidP="00000000" w:rsidRDefault="00000000" w:rsidRPr="00000000" w14:paraId="00000041">
      <w:pPr>
        <w:numPr>
          <w:ilvl w:val="0"/>
          <w:numId w:val="5"/>
        </w:numPr>
        <w:spacing w:after="0" w:afterAutospacing="0" w:before="240" w:lineRule="auto"/>
        <w:ind w:left="720" w:hanging="360"/>
        <w:rPr>
          <w:color w:val="434343"/>
        </w:rPr>
      </w:pPr>
      <w:r w:rsidDel="00000000" w:rsidR="00000000" w:rsidRPr="00000000">
        <w:rPr>
          <w:color w:val="434343"/>
          <w:rtl w:val="0"/>
        </w:rPr>
        <w:t xml:space="preserve">improvement in one section has been offset by a lower score in another;</w:t>
      </w:r>
    </w:p>
    <w:p w:rsidR="00000000" w:rsidDel="00000000" w:rsidP="00000000" w:rsidRDefault="00000000" w:rsidRPr="00000000" w14:paraId="00000042">
      <w:pPr>
        <w:numPr>
          <w:ilvl w:val="0"/>
          <w:numId w:val="5"/>
        </w:numPr>
        <w:spacing w:after="0" w:afterAutospacing="0" w:before="0" w:beforeAutospacing="0" w:lineRule="auto"/>
        <w:ind w:left="720" w:hanging="360"/>
        <w:rPr>
          <w:color w:val="434343"/>
        </w:rPr>
      </w:pPr>
      <w:r w:rsidDel="00000000" w:rsidR="00000000" w:rsidRPr="00000000">
        <w:rPr>
          <w:color w:val="434343"/>
          <w:rtl w:val="0"/>
        </w:rPr>
        <w:t xml:space="preserve">the pupil began with a relatively high baseline score;</w:t>
      </w:r>
    </w:p>
    <w:p w:rsidR="00000000" w:rsidDel="00000000" w:rsidP="00000000" w:rsidRDefault="00000000" w:rsidRPr="00000000" w14:paraId="00000043">
      <w:pPr>
        <w:numPr>
          <w:ilvl w:val="0"/>
          <w:numId w:val="5"/>
        </w:numPr>
        <w:spacing w:after="0" w:afterAutospacing="0" w:before="0" w:beforeAutospacing="0" w:lineRule="auto"/>
        <w:ind w:left="720" w:hanging="360"/>
        <w:rPr>
          <w:color w:val="434343"/>
        </w:rPr>
      </w:pPr>
      <w:r w:rsidDel="00000000" w:rsidR="00000000" w:rsidRPr="00000000">
        <w:rPr>
          <w:color w:val="434343"/>
          <w:rtl w:val="0"/>
        </w:rPr>
        <w:t xml:space="preserve">attendance affected access to particular roots or skills;</w:t>
      </w:r>
    </w:p>
    <w:p w:rsidR="00000000" w:rsidDel="00000000" w:rsidP="00000000" w:rsidRDefault="00000000" w:rsidRPr="00000000" w14:paraId="00000044">
      <w:pPr>
        <w:numPr>
          <w:ilvl w:val="0"/>
          <w:numId w:val="5"/>
        </w:numPr>
        <w:spacing w:after="0" w:afterAutospacing="0" w:before="0" w:beforeAutospacing="0" w:lineRule="auto"/>
        <w:ind w:left="720" w:hanging="360"/>
        <w:rPr>
          <w:color w:val="434343"/>
        </w:rPr>
      </w:pPr>
      <w:r w:rsidDel="00000000" w:rsidR="00000000" w:rsidRPr="00000000">
        <w:rPr>
          <w:color w:val="434343"/>
          <w:rtl w:val="0"/>
        </w:rPr>
        <w:t xml:space="preserve">the pupil is applying stronger strategies in lessons, even if this was not fully reflected in the final assessment;</w:t>
      </w:r>
    </w:p>
    <w:p w:rsidR="00000000" w:rsidDel="00000000" w:rsidP="00000000" w:rsidRDefault="00000000" w:rsidRPr="00000000" w14:paraId="00000045">
      <w:pPr>
        <w:numPr>
          <w:ilvl w:val="0"/>
          <w:numId w:val="5"/>
        </w:numPr>
        <w:spacing w:after="240" w:before="0" w:beforeAutospacing="0" w:lineRule="auto"/>
        <w:ind w:left="720" w:hanging="360"/>
        <w:rPr>
          <w:color w:val="434343"/>
        </w:rPr>
      </w:pPr>
      <w:r w:rsidDel="00000000" w:rsidR="00000000" w:rsidRPr="00000000">
        <w:rPr>
          <w:color w:val="434343"/>
          <w:rtl w:val="0"/>
        </w:rPr>
        <w:t xml:space="preserve">question-level responses reveal progress with particular item types.</w:t>
      </w:r>
    </w:p>
    <w:p w:rsidR="00000000" w:rsidDel="00000000" w:rsidP="00000000" w:rsidRDefault="00000000" w:rsidRPr="00000000" w14:paraId="00000046">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xv18qmpk4o2o" w:id="9"/>
      <w:bookmarkEnd w:id="9"/>
      <w:r w:rsidDel="00000000" w:rsidR="00000000" w:rsidRPr="00000000">
        <w:rPr>
          <w:rtl w:val="0"/>
        </w:rPr>
      </w:r>
    </w:p>
    <w:p w:rsidR="00000000" w:rsidDel="00000000" w:rsidP="00000000" w:rsidRDefault="00000000" w:rsidRPr="00000000" w14:paraId="00000047">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trms5hnog828" w:id="10"/>
      <w:bookmarkEnd w:id="10"/>
      <w:r w:rsidDel="00000000" w:rsidR="00000000" w:rsidRPr="00000000">
        <w:rPr>
          <w:rtl w:val="0"/>
        </w:rPr>
      </w:r>
    </w:p>
    <w:p w:rsidR="00000000" w:rsidDel="00000000" w:rsidP="00000000" w:rsidRDefault="00000000" w:rsidRPr="00000000" w14:paraId="00000048">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9nwo4drdel1n" w:id="11"/>
      <w:bookmarkEnd w:id="11"/>
      <w:r w:rsidDel="00000000" w:rsidR="00000000" w:rsidRPr="00000000">
        <w:rPr>
          <w:rtl w:val="0"/>
        </w:rPr>
      </w:r>
    </w:p>
    <w:p w:rsidR="00000000" w:rsidDel="00000000" w:rsidP="00000000" w:rsidRDefault="00000000" w:rsidRPr="00000000" w14:paraId="00000049">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2g35jtgaogn5" w:id="12"/>
      <w:bookmarkEnd w:id="12"/>
      <w:r w:rsidDel="00000000" w:rsidR="00000000" w:rsidRPr="00000000">
        <w:rPr>
          <w:rtl w:val="0"/>
        </w:rPr>
      </w:r>
    </w:p>
    <w:p w:rsidR="00000000" w:rsidDel="00000000" w:rsidP="00000000" w:rsidRDefault="00000000" w:rsidRPr="00000000" w14:paraId="0000004A">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8415h3uaq8y9" w:id="13"/>
      <w:bookmarkEnd w:id="13"/>
      <w:r w:rsidDel="00000000" w:rsidR="00000000" w:rsidRPr="00000000">
        <w:rPr>
          <w:rFonts w:ascii="Montserrat" w:cs="Montserrat" w:eastAsia="Montserrat" w:hAnsi="Montserrat"/>
          <w:b w:val="1"/>
          <w:bCs w:val="1"/>
          <w:color w:val="073763"/>
          <w:sz w:val="32"/>
          <w:szCs w:val="32"/>
          <w:rtl w:val="0"/>
        </w:rPr>
        <w:t xml:space="preserve">A lower final score</w:t>
      </w:r>
    </w:p>
    <w:p w:rsidR="00000000" w:rsidDel="00000000" w:rsidP="00000000" w:rsidRDefault="00000000" w:rsidRPr="00000000" w14:paraId="0000004B">
      <w:pPr>
        <w:spacing w:after="240" w:before="240" w:lineRule="auto"/>
        <w:rPr>
          <w:color w:val="434343"/>
        </w:rPr>
      </w:pPr>
      <w:r w:rsidDel="00000000" w:rsidR="00000000" w:rsidRPr="00000000">
        <w:rPr>
          <w:color w:val="434343"/>
          <w:rtl w:val="0"/>
        </w:rPr>
        <w:t xml:space="preserve">A lower final score should prompt investigation rather than an immediate conclusion that a pupil has regressed.</w:t>
      </w:r>
    </w:p>
    <w:p w:rsidR="00000000" w:rsidDel="00000000" w:rsidP="00000000" w:rsidRDefault="00000000" w:rsidRPr="00000000" w14:paraId="0000004C">
      <w:pPr>
        <w:spacing w:after="240" w:before="240" w:lineRule="auto"/>
        <w:rPr>
          <w:color w:val="434343"/>
        </w:rPr>
      </w:pPr>
      <w:r w:rsidDel="00000000" w:rsidR="00000000" w:rsidRPr="00000000">
        <w:rPr>
          <w:color w:val="434343"/>
          <w:rtl w:val="0"/>
        </w:rPr>
        <w:t xml:space="preserve">Consider:</w:t>
      </w:r>
    </w:p>
    <w:p w:rsidR="00000000" w:rsidDel="00000000" w:rsidP="00000000" w:rsidRDefault="00000000" w:rsidRPr="00000000" w14:paraId="0000004D">
      <w:pPr>
        <w:numPr>
          <w:ilvl w:val="0"/>
          <w:numId w:val="11"/>
        </w:numPr>
        <w:spacing w:after="0" w:afterAutospacing="0" w:before="240" w:lineRule="auto"/>
        <w:ind w:left="720" w:hanging="360"/>
        <w:rPr>
          <w:color w:val="434343"/>
        </w:rPr>
      </w:pPr>
      <w:r w:rsidDel="00000000" w:rsidR="00000000" w:rsidRPr="00000000">
        <w:rPr>
          <w:color w:val="434343"/>
          <w:rtl w:val="0"/>
        </w:rPr>
        <w:t xml:space="preserve">whether assessment conditions were consistent;</w:t>
      </w:r>
    </w:p>
    <w:p w:rsidR="00000000" w:rsidDel="00000000" w:rsidP="00000000" w:rsidRDefault="00000000" w:rsidRPr="00000000" w14:paraId="0000004E">
      <w:pPr>
        <w:numPr>
          <w:ilvl w:val="0"/>
          <w:numId w:val="11"/>
        </w:numPr>
        <w:spacing w:after="0" w:afterAutospacing="0" w:before="0" w:beforeAutospacing="0" w:lineRule="auto"/>
        <w:ind w:left="720" w:hanging="360"/>
        <w:rPr>
          <w:color w:val="434343"/>
        </w:rPr>
      </w:pPr>
      <w:r w:rsidDel="00000000" w:rsidR="00000000" w:rsidRPr="00000000">
        <w:rPr>
          <w:color w:val="434343"/>
          <w:rtl w:val="0"/>
        </w:rPr>
        <w:t xml:space="preserve">whether the pupil completed every question;</w:t>
      </w:r>
    </w:p>
    <w:p w:rsidR="00000000" w:rsidDel="00000000" w:rsidP="00000000" w:rsidRDefault="00000000" w:rsidRPr="00000000" w14:paraId="0000004F">
      <w:pPr>
        <w:numPr>
          <w:ilvl w:val="0"/>
          <w:numId w:val="11"/>
        </w:numPr>
        <w:spacing w:after="0" w:afterAutospacing="0" w:before="0" w:beforeAutospacing="0" w:lineRule="auto"/>
        <w:ind w:left="720" w:hanging="360"/>
        <w:rPr>
          <w:color w:val="434343"/>
        </w:rPr>
      </w:pPr>
      <w:r w:rsidDel="00000000" w:rsidR="00000000" w:rsidRPr="00000000">
        <w:rPr>
          <w:color w:val="434343"/>
          <w:rtl w:val="0"/>
        </w:rPr>
        <w:t xml:space="preserve">whether absence, concentration or motivation affected performance;</w:t>
      </w:r>
    </w:p>
    <w:p w:rsidR="00000000" w:rsidDel="00000000" w:rsidP="00000000" w:rsidRDefault="00000000" w:rsidRPr="00000000" w14:paraId="00000050">
      <w:pPr>
        <w:numPr>
          <w:ilvl w:val="0"/>
          <w:numId w:val="11"/>
        </w:numPr>
        <w:spacing w:after="0" w:afterAutospacing="0" w:before="0" w:beforeAutospacing="0" w:lineRule="auto"/>
        <w:ind w:left="720" w:hanging="360"/>
        <w:rPr>
          <w:color w:val="434343"/>
        </w:rPr>
      </w:pPr>
      <w:r w:rsidDel="00000000" w:rsidR="00000000" w:rsidRPr="00000000">
        <w:rPr>
          <w:color w:val="434343"/>
          <w:rtl w:val="0"/>
        </w:rPr>
        <w:t xml:space="preserve">whether the decrease is concentrated in one section;</w:t>
      </w:r>
    </w:p>
    <w:p w:rsidR="00000000" w:rsidDel="00000000" w:rsidP="00000000" w:rsidRDefault="00000000" w:rsidRPr="00000000" w14:paraId="00000051">
      <w:pPr>
        <w:numPr>
          <w:ilvl w:val="0"/>
          <w:numId w:val="11"/>
        </w:numPr>
        <w:spacing w:after="240" w:before="0" w:beforeAutospacing="0" w:lineRule="auto"/>
        <w:ind w:left="720" w:hanging="360"/>
        <w:rPr>
          <w:color w:val="434343"/>
        </w:rPr>
      </w:pPr>
      <w:r w:rsidDel="00000000" w:rsidR="00000000" w:rsidRPr="00000000">
        <w:rPr>
          <w:color w:val="434343"/>
          <w:rtl w:val="0"/>
        </w:rPr>
        <w:t xml:space="preserve">whether classroom work and the Progress Write show a different pattern.</w:t>
      </w:r>
    </w:p>
    <w:p w:rsidR="00000000" w:rsidDel="00000000" w:rsidP="00000000" w:rsidRDefault="00000000" w:rsidRPr="00000000" w14:paraId="00000052">
      <w:pPr>
        <w:spacing w:after="240" w:before="240" w:lineRule="auto"/>
        <w:rPr>
          <w:color w:val="434343"/>
        </w:rPr>
      </w:pPr>
      <w:r w:rsidDel="00000000" w:rsidR="00000000" w:rsidRPr="00000000">
        <w:rPr>
          <w:color w:val="434343"/>
          <w:rtl w:val="0"/>
        </w:rPr>
        <w:t xml:space="preserve">No single score should be interpreted in isolation.</w:t>
      </w:r>
    </w:p>
    <w:p w:rsidR="00000000" w:rsidDel="00000000" w:rsidP="00000000" w:rsidRDefault="00000000" w:rsidRPr="00000000" w14:paraId="00000053">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after="120" w:before="480" w:lineRule="auto"/>
        <w:rPr>
          <w:color w:val="073763"/>
          <w:sz w:val="36"/>
          <w:szCs w:val="36"/>
        </w:rPr>
      </w:pPr>
      <w:bookmarkStart w:colFirst="0" w:colLast="0" w:name="_zb3txm76w53j" w:id="14"/>
      <w:bookmarkEnd w:id="14"/>
      <w:r w:rsidDel="00000000" w:rsidR="00000000" w:rsidRPr="00000000">
        <w:rPr>
          <w:color w:val="073763"/>
          <w:sz w:val="36"/>
          <w:szCs w:val="36"/>
          <w:rtl w:val="0"/>
        </w:rPr>
        <w:t xml:space="preserve">3. Interpreting the four assessment sections</w:t>
      </w:r>
    </w:p>
    <w:p w:rsidR="00000000" w:rsidDel="00000000" w:rsidP="00000000" w:rsidRDefault="00000000" w:rsidRPr="00000000" w14:paraId="00000055">
      <w:pPr>
        <w:spacing w:after="240" w:before="240" w:lineRule="auto"/>
        <w:rPr>
          <w:color w:val="434343"/>
        </w:rPr>
      </w:pPr>
      <w:r w:rsidDel="00000000" w:rsidR="00000000" w:rsidRPr="00000000">
        <w:rPr>
          <w:color w:val="434343"/>
          <w:rtl w:val="0"/>
        </w:rPr>
        <w:t xml:space="preserve">Each section contributes ten marks to the online assessment.</w:t>
      </w:r>
    </w:p>
    <w:p w:rsidR="00000000" w:rsidDel="00000000" w:rsidP="00000000" w:rsidRDefault="00000000" w:rsidRPr="00000000" w14:paraId="00000056">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m39uhi6roopf" w:id="15"/>
      <w:bookmarkEnd w:id="15"/>
      <w:r w:rsidDel="00000000" w:rsidR="00000000" w:rsidRPr="00000000">
        <w:rPr>
          <w:rFonts w:ascii="Montserrat" w:cs="Montserrat" w:eastAsia="Montserrat" w:hAnsi="Montserrat"/>
          <w:b w:val="1"/>
          <w:bCs w:val="1"/>
          <w:color w:val="073763"/>
          <w:sz w:val="32"/>
          <w:szCs w:val="32"/>
          <w:rtl w:val="0"/>
        </w:rPr>
        <w:t xml:space="preserve">A. Signal Recognition</w:t>
      </w:r>
    </w:p>
    <w:p w:rsidR="00000000" w:rsidDel="00000000" w:rsidP="00000000" w:rsidRDefault="00000000" w:rsidRPr="00000000" w14:paraId="00000057">
      <w:pPr>
        <w:spacing w:after="240" w:before="240" w:lineRule="auto"/>
        <w:rPr>
          <w:color w:val="434343"/>
        </w:rPr>
      </w:pPr>
      <w:r w:rsidDel="00000000" w:rsidR="00000000" w:rsidRPr="00000000">
        <w:rPr>
          <w:color w:val="434343"/>
          <w:rtl w:val="0"/>
        </w:rPr>
        <w:t xml:space="preserve">This section measures whether pupils recognise meanings associated with taught roots and prefixes.</w:t>
      </w:r>
    </w:p>
    <w:p w:rsidR="00000000" w:rsidDel="00000000" w:rsidP="00000000" w:rsidRDefault="00000000" w:rsidRPr="00000000" w14:paraId="00000058">
      <w:pPr>
        <w:spacing w:after="240" w:before="240" w:lineRule="auto"/>
        <w:rPr>
          <w:color w:val="434343"/>
        </w:rPr>
      </w:pPr>
      <w:r w:rsidDel="00000000" w:rsidR="00000000" w:rsidRPr="00000000">
        <w:rPr>
          <w:color w:val="434343"/>
          <w:rtl w:val="0"/>
        </w:rPr>
        <w:t xml:space="preserve">Improvement suggests that pupils are developing a stronger store of meaningful word parts that they can draw upon when meeting unfamiliar vocabulary.</w:t>
      </w:r>
    </w:p>
    <w:p w:rsidR="00000000" w:rsidDel="00000000" w:rsidP="00000000" w:rsidRDefault="00000000" w:rsidRPr="00000000" w14:paraId="00000059">
      <w:pPr>
        <w:spacing w:after="240" w:before="240" w:lineRule="auto"/>
        <w:rPr>
          <w:color w:val="434343"/>
        </w:rPr>
      </w:pPr>
      <w:r w:rsidDel="00000000" w:rsidR="00000000" w:rsidRPr="00000000">
        <w:rPr>
          <w:color w:val="434343"/>
          <w:rtl w:val="0"/>
        </w:rPr>
        <w:t xml:space="preserve">A weaker score may indicate that pupils need:</w:t>
      </w:r>
    </w:p>
    <w:p w:rsidR="00000000" w:rsidDel="00000000" w:rsidP="00000000" w:rsidRDefault="00000000" w:rsidRPr="00000000" w14:paraId="0000005A">
      <w:pPr>
        <w:numPr>
          <w:ilvl w:val="0"/>
          <w:numId w:val="13"/>
        </w:numPr>
        <w:spacing w:after="0" w:afterAutospacing="0" w:before="240" w:lineRule="auto"/>
        <w:ind w:left="720" w:hanging="360"/>
        <w:rPr>
          <w:color w:val="434343"/>
        </w:rPr>
      </w:pPr>
      <w:r w:rsidDel="00000000" w:rsidR="00000000" w:rsidRPr="00000000">
        <w:rPr>
          <w:color w:val="434343"/>
          <w:rtl w:val="0"/>
        </w:rPr>
        <w:t xml:space="preserve">more frequent cumulative retrieval;</w:t>
      </w:r>
    </w:p>
    <w:p w:rsidR="00000000" w:rsidDel="00000000" w:rsidP="00000000" w:rsidRDefault="00000000" w:rsidRPr="00000000" w14:paraId="0000005B">
      <w:pPr>
        <w:numPr>
          <w:ilvl w:val="0"/>
          <w:numId w:val="13"/>
        </w:numPr>
        <w:spacing w:after="0" w:afterAutospacing="0" w:before="0" w:beforeAutospacing="0" w:lineRule="auto"/>
        <w:ind w:left="720" w:hanging="360"/>
        <w:rPr>
          <w:color w:val="434343"/>
        </w:rPr>
      </w:pPr>
      <w:r w:rsidDel="00000000" w:rsidR="00000000" w:rsidRPr="00000000">
        <w:rPr>
          <w:color w:val="434343"/>
          <w:rtl w:val="0"/>
        </w:rPr>
        <w:t xml:space="preserve">clearer connections between a root and its central meaning;</w:t>
      </w:r>
    </w:p>
    <w:p w:rsidR="00000000" w:rsidDel="00000000" w:rsidP="00000000" w:rsidRDefault="00000000" w:rsidRPr="00000000" w14:paraId="0000005C">
      <w:pPr>
        <w:numPr>
          <w:ilvl w:val="0"/>
          <w:numId w:val="13"/>
        </w:numPr>
        <w:spacing w:after="0" w:afterAutospacing="0" w:before="0" w:beforeAutospacing="0" w:lineRule="auto"/>
        <w:ind w:left="720" w:hanging="360"/>
        <w:rPr>
          <w:color w:val="434343"/>
        </w:rPr>
      </w:pPr>
      <w:r w:rsidDel="00000000" w:rsidR="00000000" w:rsidRPr="00000000">
        <w:rPr>
          <w:color w:val="434343"/>
          <w:rtl w:val="0"/>
        </w:rPr>
        <w:t xml:space="preserve">repeated oral rehearsal of roots and example words;</w:t>
      </w:r>
    </w:p>
    <w:p w:rsidR="00000000" w:rsidDel="00000000" w:rsidP="00000000" w:rsidRDefault="00000000" w:rsidRPr="00000000" w14:paraId="0000005D">
      <w:pPr>
        <w:numPr>
          <w:ilvl w:val="0"/>
          <w:numId w:val="13"/>
        </w:numPr>
        <w:spacing w:after="240" w:before="0" w:beforeAutospacing="0" w:lineRule="auto"/>
        <w:ind w:left="720" w:hanging="360"/>
        <w:rPr>
          <w:color w:val="434343"/>
        </w:rPr>
      </w:pPr>
      <w:r w:rsidDel="00000000" w:rsidR="00000000" w:rsidRPr="00000000">
        <w:rPr>
          <w:color w:val="434343"/>
          <w:rtl w:val="0"/>
        </w:rPr>
        <w:t xml:space="preserve">practice distinguishing a root’s meaning from the meaning of the complete word.</w:t>
      </w:r>
    </w:p>
    <w:p w:rsidR="00000000" w:rsidDel="00000000" w:rsidP="00000000" w:rsidRDefault="00000000" w:rsidRPr="00000000" w14:paraId="0000005E">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p35hkujdvt0d" w:id="16"/>
      <w:bookmarkEnd w:id="16"/>
      <w:r w:rsidDel="00000000" w:rsidR="00000000" w:rsidRPr="00000000">
        <w:rPr>
          <w:rFonts w:ascii="Montserrat" w:cs="Montserrat" w:eastAsia="Montserrat" w:hAnsi="Montserrat"/>
          <w:b w:val="1"/>
          <w:bCs w:val="1"/>
          <w:color w:val="073763"/>
          <w:sz w:val="26"/>
          <w:szCs w:val="26"/>
          <w:rtl w:val="0"/>
        </w:rPr>
        <w:t xml:space="preserve">Teaching response</w:t>
      </w:r>
    </w:p>
    <w:p w:rsidR="00000000" w:rsidDel="00000000" w:rsidP="00000000" w:rsidRDefault="00000000" w:rsidRPr="00000000" w14:paraId="0000005F">
      <w:pPr>
        <w:spacing w:after="240" w:before="240" w:lineRule="auto"/>
        <w:rPr>
          <w:color w:val="434343"/>
        </w:rPr>
      </w:pPr>
      <w:r w:rsidDel="00000000" w:rsidR="00000000" w:rsidRPr="00000000">
        <w:rPr>
          <w:color w:val="434343"/>
          <w:rtl w:val="0"/>
        </w:rPr>
        <w:t xml:space="preserve">Revisit a small number of roots at a time. Ask pupils to state the root meaning, identify it in a word and explain how it contributes to the whole-word meaning.</w:t>
      </w:r>
    </w:p>
    <w:p w:rsidR="00000000" w:rsidDel="00000000" w:rsidP="00000000" w:rsidRDefault="00000000" w:rsidRPr="00000000" w14:paraId="00000060">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kn8ljpmat9yz" w:id="17"/>
      <w:bookmarkEnd w:id="17"/>
      <w:r w:rsidDel="00000000" w:rsidR="00000000" w:rsidRPr="00000000">
        <w:rPr>
          <w:rFonts w:ascii="Montserrat" w:cs="Montserrat" w:eastAsia="Montserrat" w:hAnsi="Montserrat"/>
          <w:b w:val="1"/>
          <w:bCs w:val="1"/>
          <w:color w:val="073763"/>
          <w:sz w:val="32"/>
          <w:szCs w:val="32"/>
          <w:rtl w:val="0"/>
        </w:rPr>
        <w:t xml:space="preserve">B. Signal Families</w:t>
      </w:r>
    </w:p>
    <w:p w:rsidR="00000000" w:rsidDel="00000000" w:rsidP="00000000" w:rsidRDefault="00000000" w:rsidRPr="00000000" w14:paraId="00000062">
      <w:pPr>
        <w:spacing w:after="240" w:before="240" w:lineRule="auto"/>
        <w:rPr>
          <w:color w:val="434343"/>
        </w:rPr>
      </w:pPr>
      <w:r w:rsidDel="00000000" w:rsidR="00000000" w:rsidRPr="00000000">
        <w:rPr>
          <w:color w:val="434343"/>
          <w:rtl w:val="0"/>
        </w:rPr>
        <w:t xml:space="preserve">This section measures whether pupils recognise morphological relationships between words containing the same meaningful root.</w:t>
      </w:r>
    </w:p>
    <w:p w:rsidR="00000000" w:rsidDel="00000000" w:rsidP="00000000" w:rsidRDefault="00000000" w:rsidRPr="00000000" w14:paraId="00000063">
      <w:pPr>
        <w:spacing w:after="240" w:before="240" w:lineRule="auto"/>
        <w:rPr>
          <w:color w:val="434343"/>
        </w:rPr>
      </w:pPr>
      <w:r w:rsidDel="00000000" w:rsidR="00000000" w:rsidRPr="00000000">
        <w:rPr>
          <w:color w:val="434343"/>
          <w:rtl w:val="0"/>
        </w:rPr>
        <w:t xml:space="preserve">Improvement suggests that pupils are becoming better able to see connections across word families rather than relying only on surface spelling or familiarity.</w:t>
      </w:r>
    </w:p>
    <w:p w:rsidR="00000000" w:rsidDel="00000000" w:rsidP="00000000" w:rsidRDefault="00000000" w:rsidRPr="00000000" w14:paraId="00000064">
      <w:pPr>
        <w:spacing w:after="240" w:before="240" w:lineRule="auto"/>
        <w:rPr>
          <w:color w:val="434343"/>
        </w:rPr>
      </w:pPr>
      <w:r w:rsidDel="00000000" w:rsidR="00000000" w:rsidRPr="00000000">
        <w:rPr>
          <w:color w:val="434343"/>
          <w:rtl w:val="0"/>
        </w:rPr>
        <w:t xml:space="preserve">A weaker score may indicate difficulty:</w:t>
      </w:r>
    </w:p>
    <w:p w:rsidR="00000000" w:rsidDel="00000000" w:rsidP="00000000" w:rsidRDefault="00000000" w:rsidRPr="00000000" w14:paraId="00000065">
      <w:pPr>
        <w:numPr>
          <w:ilvl w:val="0"/>
          <w:numId w:val="6"/>
        </w:numPr>
        <w:spacing w:after="0" w:afterAutospacing="0" w:before="240" w:lineRule="auto"/>
        <w:ind w:left="720" w:hanging="360"/>
        <w:rPr>
          <w:color w:val="434343"/>
        </w:rPr>
      </w:pPr>
      <w:r w:rsidDel="00000000" w:rsidR="00000000" w:rsidRPr="00000000">
        <w:rPr>
          <w:color w:val="434343"/>
          <w:rtl w:val="0"/>
        </w:rPr>
        <w:t xml:space="preserve">recognising a root within a longer word;</w:t>
      </w:r>
    </w:p>
    <w:p w:rsidR="00000000" w:rsidDel="00000000" w:rsidP="00000000" w:rsidRDefault="00000000" w:rsidRPr="00000000" w14:paraId="00000066">
      <w:pPr>
        <w:numPr>
          <w:ilvl w:val="0"/>
          <w:numId w:val="6"/>
        </w:numPr>
        <w:spacing w:after="0" w:afterAutospacing="0" w:before="0" w:beforeAutospacing="0" w:lineRule="auto"/>
        <w:ind w:left="720" w:hanging="360"/>
        <w:rPr>
          <w:color w:val="434343"/>
        </w:rPr>
      </w:pPr>
      <w:r w:rsidDel="00000000" w:rsidR="00000000" w:rsidRPr="00000000">
        <w:rPr>
          <w:color w:val="434343"/>
          <w:rtl w:val="0"/>
        </w:rPr>
        <w:t xml:space="preserve">identifying relationships when spelling or pronunciation changes;</w:t>
      </w:r>
    </w:p>
    <w:p w:rsidR="00000000" w:rsidDel="00000000" w:rsidP="00000000" w:rsidRDefault="00000000" w:rsidRPr="00000000" w14:paraId="00000067">
      <w:pPr>
        <w:numPr>
          <w:ilvl w:val="0"/>
          <w:numId w:val="6"/>
        </w:numPr>
        <w:spacing w:after="0" w:afterAutospacing="0" w:before="0" w:beforeAutospacing="0" w:lineRule="auto"/>
        <w:ind w:left="720" w:hanging="360"/>
        <w:rPr>
          <w:color w:val="434343"/>
        </w:rPr>
      </w:pPr>
      <w:r w:rsidDel="00000000" w:rsidR="00000000" w:rsidRPr="00000000">
        <w:rPr>
          <w:color w:val="434343"/>
          <w:rtl w:val="0"/>
        </w:rPr>
        <w:t xml:space="preserve">distinguishing meaningful root relationships from coincidental letter patterns;</w:t>
      </w:r>
    </w:p>
    <w:p w:rsidR="00000000" w:rsidDel="00000000" w:rsidP="00000000" w:rsidRDefault="00000000" w:rsidRPr="00000000" w14:paraId="00000068">
      <w:pPr>
        <w:numPr>
          <w:ilvl w:val="0"/>
          <w:numId w:val="6"/>
        </w:numPr>
        <w:spacing w:after="240" w:before="0" w:beforeAutospacing="0" w:lineRule="auto"/>
        <w:ind w:left="720" w:hanging="360"/>
        <w:rPr>
          <w:color w:val="434343"/>
        </w:rPr>
      </w:pPr>
      <w:r w:rsidDel="00000000" w:rsidR="00000000" w:rsidRPr="00000000">
        <w:rPr>
          <w:color w:val="434343"/>
          <w:rtl w:val="0"/>
        </w:rPr>
        <w:t xml:space="preserve">transferring knowledge from one familiar word to another.</w:t>
      </w:r>
    </w:p>
    <w:p w:rsidR="00000000" w:rsidDel="00000000" w:rsidP="00000000" w:rsidRDefault="00000000" w:rsidRPr="00000000" w14:paraId="00000069">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hjxnzt7jn84q" w:id="18"/>
      <w:bookmarkEnd w:id="18"/>
      <w:r w:rsidDel="00000000" w:rsidR="00000000" w:rsidRPr="00000000">
        <w:rPr>
          <w:rFonts w:ascii="Montserrat" w:cs="Montserrat" w:eastAsia="Montserrat" w:hAnsi="Montserrat"/>
          <w:b w:val="1"/>
          <w:bCs w:val="1"/>
          <w:color w:val="073763"/>
          <w:sz w:val="26"/>
          <w:szCs w:val="26"/>
          <w:rtl w:val="0"/>
        </w:rPr>
        <w:t xml:space="preserve">Teaching response</w:t>
      </w:r>
    </w:p>
    <w:p w:rsidR="00000000" w:rsidDel="00000000" w:rsidP="00000000" w:rsidRDefault="00000000" w:rsidRPr="00000000" w14:paraId="0000006A">
      <w:pPr>
        <w:spacing w:after="240" w:before="240" w:lineRule="auto"/>
        <w:rPr>
          <w:color w:val="434343"/>
        </w:rPr>
      </w:pPr>
      <w:r w:rsidDel="00000000" w:rsidR="00000000" w:rsidRPr="00000000">
        <w:rPr>
          <w:color w:val="434343"/>
          <w:rtl w:val="0"/>
        </w:rPr>
        <w:t xml:space="preserve">Build and compare short word families. Require pupils to explain the shared meaning as well as identify the common root.</w:t>
      </w:r>
    </w:p>
    <w:p w:rsidR="00000000" w:rsidDel="00000000" w:rsidP="00000000" w:rsidRDefault="00000000" w:rsidRPr="00000000" w14:paraId="0000006B">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h6v90y4k9hto" w:id="19"/>
      <w:bookmarkEnd w:id="19"/>
      <w:r w:rsidDel="00000000" w:rsidR="00000000" w:rsidRPr="00000000">
        <w:rPr>
          <w:rFonts w:ascii="Montserrat" w:cs="Montserrat" w:eastAsia="Montserrat" w:hAnsi="Montserrat"/>
          <w:b w:val="1"/>
          <w:bCs w:val="1"/>
          <w:color w:val="073763"/>
          <w:sz w:val="32"/>
          <w:szCs w:val="32"/>
          <w:rtl w:val="0"/>
        </w:rPr>
        <w:t xml:space="preserve">C. Signals in Context</w:t>
      </w:r>
    </w:p>
    <w:p w:rsidR="00000000" w:rsidDel="00000000" w:rsidP="00000000" w:rsidRDefault="00000000" w:rsidRPr="00000000" w14:paraId="0000006D">
      <w:pPr>
        <w:spacing w:after="240" w:before="240" w:lineRule="auto"/>
        <w:rPr>
          <w:color w:val="434343"/>
        </w:rPr>
      </w:pPr>
      <w:r w:rsidDel="00000000" w:rsidR="00000000" w:rsidRPr="00000000">
        <w:rPr>
          <w:color w:val="434343"/>
          <w:rtl w:val="0"/>
        </w:rPr>
        <w:t xml:space="preserve">This section measures whether pupils can use morphology and sentence context together to interpret unfamiliar or less familiar vocabulary.</w:t>
      </w:r>
    </w:p>
    <w:p w:rsidR="00000000" w:rsidDel="00000000" w:rsidP="00000000" w:rsidRDefault="00000000" w:rsidRPr="00000000" w14:paraId="0000006E">
      <w:pPr>
        <w:spacing w:after="240" w:before="240" w:lineRule="auto"/>
        <w:rPr>
          <w:color w:val="434343"/>
        </w:rPr>
      </w:pPr>
      <w:r w:rsidDel="00000000" w:rsidR="00000000" w:rsidRPr="00000000">
        <w:rPr>
          <w:color w:val="434343"/>
          <w:rtl w:val="0"/>
        </w:rPr>
        <w:t xml:space="preserve">This is an important indicator of transfer because pupils must do more than recall a root definition. They must test that clue against the complete word and its context.</w:t>
      </w:r>
    </w:p>
    <w:p w:rsidR="00000000" w:rsidDel="00000000" w:rsidP="00000000" w:rsidRDefault="00000000" w:rsidRPr="00000000" w14:paraId="0000006F">
      <w:pPr>
        <w:spacing w:after="240" w:before="240" w:lineRule="auto"/>
        <w:rPr>
          <w:color w:val="434343"/>
        </w:rPr>
      </w:pPr>
      <w:r w:rsidDel="00000000" w:rsidR="00000000" w:rsidRPr="00000000">
        <w:rPr>
          <w:color w:val="434343"/>
          <w:rtl w:val="0"/>
        </w:rPr>
        <w:t xml:space="preserve">Improvement suggests that pupils are increasingly able to:</w:t>
      </w:r>
    </w:p>
    <w:p w:rsidR="00000000" w:rsidDel="00000000" w:rsidP="00000000" w:rsidRDefault="00000000" w:rsidRPr="00000000" w14:paraId="00000070">
      <w:pPr>
        <w:numPr>
          <w:ilvl w:val="0"/>
          <w:numId w:val="17"/>
        </w:numPr>
        <w:spacing w:after="0" w:afterAutospacing="0" w:before="240" w:lineRule="auto"/>
        <w:ind w:left="720" w:hanging="360"/>
        <w:rPr>
          <w:color w:val="434343"/>
        </w:rPr>
      </w:pPr>
      <w:r w:rsidDel="00000000" w:rsidR="00000000" w:rsidRPr="00000000">
        <w:rPr>
          <w:color w:val="434343"/>
          <w:rtl w:val="0"/>
        </w:rPr>
        <w:t xml:space="preserve">spot a meaningful word part;</w:t>
      </w:r>
    </w:p>
    <w:p w:rsidR="00000000" w:rsidDel="00000000" w:rsidP="00000000" w:rsidRDefault="00000000" w:rsidRPr="00000000" w14:paraId="00000071">
      <w:pPr>
        <w:numPr>
          <w:ilvl w:val="0"/>
          <w:numId w:val="17"/>
        </w:numPr>
        <w:spacing w:after="0" w:afterAutospacing="0" w:before="0" w:beforeAutospacing="0" w:lineRule="auto"/>
        <w:ind w:left="720" w:hanging="360"/>
        <w:rPr>
          <w:color w:val="434343"/>
        </w:rPr>
      </w:pPr>
      <w:r w:rsidDel="00000000" w:rsidR="00000000" w:rsidRPr="00000000">
        <w:rPr>
          <w:color w:val="434343"/>
          <w:rtl w:val="0"/>
        </w:rPr>
        <w:t xml:space="preserve">retrieve its likely meaning;</w:t>
      </w:r>
    </w:p>
    <w:p w:rsidR="00000000" w:rsidDel="00000000" w:rsidP="00000000" w:rsidRDefault="00000000" w:rsidRPr="00000000" w14:paraId="00000072">
      <w:pPr>
        <w:numPr>
          <w:ilvl w:val="0"/>
          <w:numId w:val="17"/>
        </w:numPr>
        <w:spacing w:after="0" w:afterAutospacing="0" w:before="0" w:beforeAutospacing="0" w:lineRule="auto"/>
        <w:ind w:left="720" w:hanging="360"/>
        <w:rPr>
          <w:color w:val="434343"/>
        </w:rPr>
      </w:pPr>
      <w:r w:rsidDel="00000000" w:rsidR="00000000" w:rsidRPr="00000000">
        <w:rPr>
          <w:color w:val="434343"/>
          <w:rtl w:val="0"/>
        </w:rPr>
        <w:t xml:space="preserve">use the sentence to refine their interpretation;</w:t>
      </w:r>
    </w:p>
    <w:p w:rsidR="00000000" w:rsidDel="00000000" w:rsidP="00000000" w:rsidRDefault="00000000" w:rsidRPr="00000000" w14:paraId="00000073">
      <w:pPr>
        <w:numPr>
          <w:ilvl w:val="0"/>
          <w:numId w:val="17"/>
        </w:numPr>
        <w:spacing w:after="240" w:before="0" w:beforeAutospacing="0" w:lineRule="auto"/>
        <w:ind w:left="720" w:hanging="360"/>
        <w:rPr>
          <w:color w:val="434343"/>
        </w:rPr>
      </w:pPr>
      <w:r w:rsidDel="00000000" w:rsidR="00000000" w:rsidRPr="00000000">
        <w:rPr>
          <w:color w:val="434343"/>
          <w:rtl w:val="0"/>
        </w:rPr>
        <w:t xml:space="preserve">reject meanings that do not fit the context.</w:t>
      </w:r>
    </w:p>
    <w:p w:rsidR="00000000" w:rsidDel="00000000" w:rsidP="00000000" w:rsidRDefault="00000000" w:rsidRPr="00000000" w14:paraId="00000074">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sc57m38151pn" w:id="20"/>
      <w:bookmarkEnd w:id="20"/>
      <w:r w:rsidDel="00000000" w:rsidR="00000000" w:rsidRPr="00000000">
        <w:rPr>
          <w:rtl w:val="0"/>
        </w:rPr>
      </w:r>
    </w:p>
    <w:p w:rsidR="00000000" w:rsidDel="00000000" w:rsidP="00000000" w:rsidRDefault="00000000" w:rsidRPr="00000000" w14:paraId="00000075">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sktykhk32zth" w:id="21"/>
      <w:bookmarkEnd w:id="21"/>
      <w:r w:rsidDel="00000000" w:rsidR="00000000" w:rsidRPr="00000000">
        <w:rPr>
          <w:rtl w:val="0"/>
        </w:rPr>
      </w:r>
    </w:p>
    <w:p w:rsidR="00000000" w:rsidDel="00000000" w:rsidP="00000000" w:rsidRDefault="00000000" w:rsidRPr="00000000" w14:paraId="00000076">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3urk9nhpnvjk" w:id="22"/>
      <w:bookmarkEnd w:id="22"/>
      <w:r w:rsidDel="00000000" w:rsidR="00000000" w:rsidRPr="00000000">
        <w:rPr>
          <w:rFonts w:ascii="Montserrat" w:cs="Montserrat" w:eastAsia="Montserrat" w:hAnsi="Montserrat"/>
          <w:b w:val="1"/>
          <w:bCs w:val="1"/>
          <w:color w:val="073763"/>
          <w:sz w:val="26"/>
          <w:szCs w:val="26"/>
          <w:rtl w:val="0"/>
        </w:rPr>
        <w:t xml:space="preserve">Teaching response</w:t>
      </w:r>
    </w:p>
    <w:p w:rsidR="00000000" w:rsidDel="00000000" w:rsidP="00000000" w:rsidRDefault="00000000" w:rsidRPr="00000000" w14:paraId="00000077">
      <w:pPr>
        <w:spacing w:after="240" w:before="240" w:lineRule="auto"/>
        <w:rPr>
          <w:color w:val="434343"/>
        </w:rPr>
      </w:pPr>
      <w:r w:rsidDel="00000000" w:rsidR="00000000" w:rsidRPr="00000000">
        <w:rPr>
          <w:color w:val="434343"/>
          <w:rtl w:val="0"/>
        </w:rPr>
        <w:t xml:space="preserve">Return to the programme routine:</w:t>
      </w:r>
    </w:p>
    <w:p w:rsidR="00000000" w:rsidDel="00000000" w:rsidP="00000000" w:rsidRDefault="00000000" w:rsidRPr="00000000" w14:paraId="00000078">
      <w:pPr>
        <w:spacing w:after="240" w:before="240" w:lineRule="auto"/>
        <w:ind w:left="600" w:right="600" w:firstLine="0"/>
        <w:rPr>
          <w:b w:val="1"/>
          <w:bCs w:val="1"/>
          <w:color w:val="434343"/>
        </w:rPr>
      </w:pPr>
      <w:r w:rsidDel="00000000" w:rsidR="00000000" w:rsidRPr="00000000">
        <w:rPr>
          <w:b w:val="1"/>
          <w:bCs w:val="1"/>
          <w:color w:val="434343"/>
          <w:rtl w:val="0"/>
        </w:rPr>
        <w:t xml:space="preserve">Spot → Decode → Prove → Apply</w:t>
      </w:r>
    </w:p>
    <w:p w:rsidR="00000000" w:rsidDel="00000000" w:rsidP="00000000" w:rsidRDefault="00000000" w:rsidRPr="00000000" w14:paraId="00000079">
      <w:pPr>
        <w:spacing w:after="240" w:before="240" w:lineRule="auto"/>
        <w:rPr>
          <w:color w:val="434343"/>
        </w:rPr>
      </w:pPr>
      <w:r w:rsidDel="00000000" w:rsidR="00000000" w:rsidRPr="00000000">
        <w:rPr>
          <w:color w:val="434343"/>
          <w:rtl w:val="0"/>
        </w:rPr>
        <w:t xml:space="preserve">Ask pupils to identify the signal, propose a possible meaning and prove that the meaning makes sense within the sentence.</w:t>
      </w:r>
    </w:p>
    <w:p w:rsidR="00000000" w:rsidDel="00000000" w:rsidP="00000000" w:rsidRDefault="00000000" w:rsidRPr="00000000" w14:paraId="0000007A">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fz839rsof1yk" w:id="23"/>
      <w:bookmarkEnd w:id="23"/>
      <w:r w:rsidDel="00000000" w:rsidR="00000000" w:rsidRPr="00000000">
        <w:rPr>
          <w:rFonts w:ascii="Montserrat" w:cs="Montserrat" w:eastAsia="Montserrat" w:hAnsi="Montserrat"/>
          <w:b w:val="1"/>
          <w:bCs w:val="1"/>
          <w:color w:val="073763"/>
          <w:sz w:val="32"/>
          <w:szCs w:val="32"/>
          <w:rtl w:val="0"/>
        </w:rPr>
        <w:t xml:space="preserve">D. Reading Comprehension</w:t>
      </w:r>
    </w:p>
    <w:p w:rsidR="00000000" w:rsidDel="00000000" w:rsidP="00000000" w:rsidRDefault="00000000" w:rsidRPr="00000000" w14:paraId="0000007C">
      <w:pPr>
        <w:spacing w:after="240" w:before="240" w:lineRule="auto"/>
        <w:rPr>
          <w:color w:val="434343"/>
        </w:rPr>
      </w:pPr>
      <w:r w:rsidDel="00000000" w:rsidR="00000000" w:rsidRPr="00000000">
        <w:rPr>
          <w:color w:val="434343"/>
          <w:rtl w:val="0"/>
        </w:rPr>
        <w:t xml:space="preserve">This section measures pupils’ understanding of a connected narrative text through retrieval, vocabulary in context, inference, sequencing and summarising.</w:t>
      </w:r>
    </w:p>
    <w:p w:rsidR="00000000" w:rsidDel="00000000" w:rsidP="00000000" w:rsidRDefault="00000000" w:rsidRPr="00000000" w14:paraId="0000007D">
      <w:pPr>
        <w:spacing w:after="240" w:before="240" w:lineRule="auto"/>
        <w:rPr>
          <w:color w:val="434343"/>
        </w:rPr>
      </w:pPr>
      <w:r w:rsidDel="00000000" w:rsidR="00000000" w:rsidRPr="00000000">
        <w:rPr>
          <w:color w:val="434343"/>
          <w:rtl w:val="0"/>
        </w:rPr>
        <w:t xml:space="preserve">Improvement suggests that pupils are becoming more successful at constructing meaning across a text and using evidence to support their understanding.</w:t>
      </w:r>
    </w:p>
    <w:p w:rsidR="00000000" w:rsidDel="00000000" w:rsidP="00000000" w:rsidRDefault="00000000" w:rsidRPr="00000000" w14:paraId="0000007E">
      <w:pPr>
        <w:spacing w:after="240" w:before="240" w:lineRule="auto"/>
        <w:rPr>
          <w:color w:val="434343"/>
        </w:rPr>
      </w:pPr>
      <w:r w:rsidDel="00000000" w:rsidR="00000000" w:rsidRPr="00000000">
        <w:rPr>
          <w:color w:val="434343"/>
          <w:rtl w:val="0"/>
        </w:rPr>
        <w:t xml:space="preserve">A weaker score may reflect difficulty with:</w:t>
      </w:r>
    </w:p>
    <w:p w:rsidR="00000000" w:rsidDel="00000000" w:rsidP="00000000" w:rsidRDefault="00000000" w:rsidRPr="00000000" w14:paraId="0000007F">
      <w:pPr>
        <w:numPr>
          <w:ilvl w:val="0"/>
          <w:numId w:val="12"/>
        </w:numPr>
        <w:spacing w:after="0" w:afterAutospacing="0" w:before="240" w:lineRule="auto"/>
        <w:ind w:left="720" w:hanging="360"/>
        <w:rPr>
          <w:color w:val="434343"/>
        </w:rPr>
      </w:pPr>
      <w:r w:rsidDel="00000000" w:rsidR="00000000" w:rsidRPr="00000000">
        <w:rPr>
          <w:color w:val="434343"/>
          <w:rtl w:val="0"/>
        </w:rPr>
        <w:t xml:space="preserve">locating relevant information;</w:t>
      </w:r>
    </w:p>
    <w:p w:rsidR="00000000" w:rsidDel="00000000" w:rsidP="00000000" w:rsidRDefault="00000000" w:rsidRPr="00000000" w14:paraId="00000080">
      <w:pPr>
        <w:numPr>
          <w:ilvl w:val="0"/>
          <w:numId w:val="12"/>
        </w:numPr>
        <w:spacing w:after="0" w:afterAutospacing="0" w:before="0" w:beforeAutospacing="0" w:lineRule="auto"/>
        <w:ind w:left="720" w:hanging="360"/>
        <w:rPr>
          <w:color w:val="434343"/>
        </w:rPr>
      </w:pPr>
      <w:r w:rsidDel="00000000" w:rsidR="00000000" w:rsidRPr="00000000">
        <w:rPr>
          <w:color w:val="434343"/>
          <w:rtl w:val="0"/>
        </w:rPr>
        <w:t xml:space="preserve">interpreting vocabulary within a passage;</w:t>
      </w:r>
    </w:p>
    <w:p w:rsidR="00000000" w:rsidDel="00000000" w:rsidP="00000000" w:rsidRDefault="00000000" w:rsidRPr="00000000" w14:paraId="00000081">
      <w:pPr>
        <w:numPr>
          <w:ilvl w:val="0"/>
          <w:numId w:val="12"/>
        </w:numPr>
        <w:spacing w:after="0" w:afterAutospacing="0" w:before="0" w:beforeAutospacing="0" w:lineRule="auto"/>
        <w:ind w:left="720" w:hanging="360"/>
        <w:rPr>
          <w:color w:val="434343"/>
        </w:rPr>
      </w:pPr>
      <w:r w:rsidDel="00000000" w:rsidR="00000000" w:rsidRPr="00000000">
        <w:rPr>
          <w:color w:val="434343"/>
          <w:rtl w:val="0"/>
        </w:rPr>
        <w:t xml:space="preserve">connecting information across sentences;</w:t>
      </w:r>
    </w:p>
    <w:p w:rsidR="00000000" w:rsidDel="00000000" w:rsidP="00000000" w:rsidRDefault="00000000" w:rsidRPr="00000000" w14:paraId="00000082">
      <w:pPr>
        <w:numPr>
          <w:ilvl w:val="0"/>
          <w:numId w:val="12"/>
        </w:numPr>
        <w:spacing w:after="0" w:afterAutospacing="0" w:before="0" w:beforeAutospacing="0" w:lineRule="auto"/>
        <w:ind w:left="720" w:hanging="360"/>
        <w:rPr>
          <w:color w:val="434343"/>
        </w:rPr>
      </w:pPr>
      <w:r w:rsidDel="00000000" w:rsidR="00000000" w:rsidRPr="00000000">
        <w:rPr>
          <w:color w:val="434343"/>
          <w:rtl w:val="0"/>
        </w:rPr>
        <w:t xml:space="preserve">distinguishing an inference from an unsupported guess;</w:t>
      </w:r>
    </w:p>
    <w:p w:rsidR="00000000" w:rsidDel="00000000" w:rsidP="00000000" w:rsidRDefault="00000000" w:rsidRPr="00000000" w14:paraId="00000083">
      <w:pPr>
        <w:numPr>
          <w:ilvl w:val="0"/>
          <w:numId w:val="12"/>
        </w:numPr>
        <w:spacing w:after="240" w:before="0" w:beforeAutospacing="0" w:lineRule="auto"/>
        <w:ind w:left="720" w:hanging="360"/>
        <w:rPr>
          <w:color w:val="434343"/>
        </w:rPr>
      </w:pPr>
      <w:r w:rsidDel="00000000" w:rsidR="00000000" w:rsidRPr="00000000">
        <w:rPr>
          <w:color w:val="434343"/>
          <w:rtl w:val="0"/>
        </w:rPr>
        <w:t xml:space="preserve">identifying the central meaning or sequence of events.</w:t>
      </w:r>
    </w:p>
    <w:p w:rsidR="00000000" w:rsidDel="00000000" w:rsidP="00000000" w:rsidRDefault="00000000" w:rsidRPr="00000000" w14:paraId="00000084">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t2rw5q7g91ii" w:id="24"/>
      <w:bookmarkEnd w:id="24"/>
      <w:r w:rsidDel="00000000" w:rsidR="00000000" w:rsidRPr="00000000">
        <w:rPr>
          <w:rFonts w:ascii="Montserrat" w:cs="Montserrat" w:eastAsia="Montserrat" w:hAnsi="Montserrat"/>
          <w:b w:val="1"/>
          <w:bCs w:val="1"/>
          <w:color w:val="073763"/>
          <w:sz w:val="26"/>
          <w:szCs w:val="26"/>
          <w:rtl w:val="0"/>
        </w:rPr>
        <w:t xml:space="preserve">Teaching response</w:t>
      </w:r>
    </w:p>
    <w:p w:rsidR="00000000" w:rsidDel="00000000" w:rsidP="00000000" w:rsidRDefault="00000000" w:rsidRPr="00000000" w14:paraId="00000085">
      <w:pPr>
        <w:spacing w:after="240" w:before="240" w:lineRule="auto"/>
        <w:rPr>
          <w:color w:val="434343"/>
        </w:rPr>
      </w:pPr>
      <w:r w:rsidDel="00000000" w:rsidR="00000000" w:rsidRPr="00000000">
        <w:rPr>
          <w:color w:val="434343"/>
          <w:rtl w:val="0"/>
        </w:rPr>
        <w:t xml:space="preserve">Identify the question types causing difficulty. Model how to return to the text, locate the relevant evidence and explain why it supports the selected answer.</w:t>
      </w:r>
    </w:p>
    <w:p w:rsidR="00000000" w:rsidDel="00000000" w:rsidP="00000000" w:rsidRDefault="00000000" w:rsidRPr="00000000" w14:paraId="00000086">
      <w:pPr>
        <w:rPr>
          <w:color w:val="43434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1"/>
        <w:keepNext w:val="0"/>
        <w:keepLines w:val="0"/>
        <w:spacing w:after="120" w:before="480" w:lineRule="auto"/>
        <w:rPr>
          <w:color w:val="073763"/>
          <w:sz w:val="36"/>
          <w:szCs w:val="36"/>
        </w:rPr>
      </w:pPr>
      <w:bookmarkStart w:colFirst="0" w:colLast="0" w:name="_gffze2n8k174" w:id="25"/>
      <w:bookmarkEnd w:id="25"/>
      <w:r w:rsidDel="00000000" w:rsidR="00000000" w:rsidRPr="00000000">
        <w:rPr>
          <w:color w:val="073763"/>
          <w:sz w:val="36"/>
          <w:szCs w:val="36"/>
          <w:rtl w:val="0"/>
        </w:rPr>
        <w:t xml:space="preserve">4. Reading patterns across the sections</w:t>
      </w:r>
    </w:p>
    <w:p w:rsidR="00000000" w:rsidDel="00000000" w:rsidP="00000000" w:rsidRDefault="00000000" w:rsidRPr="00000000" w14:paraId="00000088">
      <w:pPr>
        <w:spacing w:after="240" w:before="240" w:lineRule="auto"/>
        <w:rPr>
          <w:color w:val="434343"/>
        </w:rPr>
      </w:pPr>
      <w:r w:rsidDel="00000000" w:rsidR="00000000" w:rsidRPr="00000000">
        <w:rPr>
          <w:color w:val="434343"/>
          <w:rtl w:val="0"/>
        </w:rPr>
        <w:t xml:space="preserve">The pattern of section scores is often more informative than the overall total alone.</w:t>
      </w:r>
    </w:p>
    <w:p w:rsidR="00000000" w:rsidDel="00000000" w:rsidP="00000000" w:rsidRDefault="00000000" w:rsidRPr="00000000" w14:paraId="00000089">
      <w:pPr>
        <w:spacing w:after="240" w:before="240" w:lineRule="auto"/>
        <w:rPr>
          <w:color w:val="434343"/>
        </w:rPr>
      </w:pPr>
      <w:r w:rsidDel="00000000" w:rsidR="00000000" w:rsidRPr="00000000">
        <w:rPr>
          <w:rtl w:val="0"/>
        </w:rPr>
      </w:r>
    </w:p>
    <w:p w:rsidR="00000000" w:rsidDel="00000000" w:rsidP="00000000" w:rsidRDefault="00000000" w:rsidRPr="00000000" w14:paraId="0000008A">
      <w:pPr>
        <w:spacing w:after="240" w:before="240" w:lineRule="auto"/>
        <w:rPr>
          <w:color w:val="434343"/>
        </w:rPr>
      </w:pPr>
      <w:r w:rsidDel="00000000" w:rsidR="00000000" w:rsidRPr="00000000">
        <w:rPr>
          <w:rtl w:val="0"/>
        </w:rPr>
      </w:r>
    </w:p>
    <w:tbl>
      <w:tblPr>
        <w:tblStyle w:val="Table2"/>
        <w:tblW w:w="9360.0" w:type="dxa"/>
        <w:jc w:val="left"/>
        <w:tblLayout w:type="fixed"/>
        <w:tblLook w:val="0600"/>
      </w:tblPr>
      <w:tblGrid>
        <w:gridCol w:w="2281.344"/>
        <w:gridCol w:w="3599.232"/>
        <w:gridCol w:w="3479.4239999999995"/>
        <w:tblGridChange w:id="0">
          <w:tblGrid>
            <w:gridCol w:w="2281.344"/>
            <w:gridCol w:w="3599.232"/>
            <w:gridCol w:w="3479.4239999999995"/>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8B">
            <w:pPr>
              <w:jc w:val="center"/>
              <w:rPr>
                <w:color w:val="434343"/>
              </w:rPr>
            </w:pPr>
            <w:r w:rsidDel="00000000" w:rsidR="00000000" w:rsidRPr="00000000">
              <w:rPr>
                <w:b w:val="1"/>
                <w:bCs w:val="1"/>
                <w:color w:val="434343"/>
                <w:rtl w:val="0"/>
              </w:rPr>
              <w:t xml:space="preserve">Score pattern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8C">
            <w:pPr>
              <w:jc w:val="center"/>
              <w:rPr>
                <w:color w:val="434343"/>
              </w:rPr>
            </w:pPr>
            <w:r w:rsidDel="00000000" w:rsidR="00000000" w:rsidRPr="00000000">
              <w:rPr>
                <w:b w:val="1"/>
                <w:bCs w:val="1"/>
                <w:color w:val="434343"/>
                <w:rtl w:val="0"/>
              </w:rPr>
              <w:t xml:space="preserve">Possible interpretation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8D">
            <w:pPr>
              <w:jc w:val="center"/>
              <w:rPr>
                <w:color w:val="434343"/>
              </w:rPr>
            </w:pPr>
            <w:r w:rsidDel="00000000" w:rsidR="00000000" w:rsidRPr="00000000">
              <w:rPr>
                <w:b w:val="1"/>
                <w:bCs w:val="1"/>
                <w:color w:val="434343"/>
                <w:rtl w:val="0"/>
              </w:rPr>
              <w:t xml:space="preserve">Suggested response</w:t>
            </w:r>
            <w:r w:rsidDel="00000000" w:rsidR="00000000" w:rsidRPr="00000000">
              <w:rPr>
                <w:rtl w:val="0"/>
              </w:rPr>
            </w:r>
          </w:p>
        </w:tc>
      </w:tr>
      <w:tr>
        <w:trPr>
          <w:cantSplit w:val="0"/>
          <w:trHeight w:val="131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8E">
            <w:pPr>
              <w:rPr>
                <w:color w:val="434343"/>
              </w:rPr>
            </w:pPr>
            <w:r w:rsidDel="00000000" w:rsidR="00000000" w:rsidRPr="00000000">
              <w:rPr>
                <w:color w:val="434343"/>
                <w:rtl w:val="0"/>
              </w:rPr>
              <w:t xml:space="preserve">Strong Signal Recognition but weaker Signal Families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8F">
            <w:pPr>
              <w:rPr>
                <w:color w:val="434343"/>
              </w:rPr>
            </w:pPr>
            <w:r w:rsidDel="00000000" w:rsidR="00000000" w:rsidRPr="00000000">
              <w:rPr>
                <w:color w:val="434343"/>
                <w:rtl w:val="0"/>
              </w:rPr>
              <w:t xml:space="preserve">The pupil recalls root meanings but does not yet recognise relationships across words securely.</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0">
            <w:pPr>
              <w:rPr>
                <w:color w:val="434343"/>
              </w:rPr>
            </w:pPr>
            <w:r w:rsidDel="00000000" w:rsidR="00000000" w:rsidRPr="00000000">
              <w:rPr>
                <w:color w:val="434343"/>
                <w:rtl w:val="0"/>
              </w:rPr>
              <w:t xml:space="preserve">Build and compare word families. Ask pupils to identify the shared root and explain the meaning connection.</w:t>
            </w:r>
          </w:p>
        </w:tc>
      </w:tr>
      <w:tr>
        <w:trPr>
          <w:cantSplit w:val="0"/>
          <w:trHeight w:val="158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1">
            <w:pPr>
              <w:rPr>
                <w:color w:val="434343"/>
              </w:rPr>
            </w:pPr>
            <w:r w:rsidDel="00000000" w:rsidR="00000000" w:rsidRPr="00000000">
              <w:rPr>
                <w:color w:val="434343"/>
                <w:rtl w:val="0"/>
              </w:rPr>
              <w:t xml:space="preserve">Strong Signal Recognition and Signal Families but weaker Signals in Context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color w:val="434343"/>
              </w:rPr>
            </w:pPr>
            <w:r w:rsidDel="00000000" w:rsidR="00000000" w:rsidRPr="00000000">
              <w:rPr>
                <w:color w:val="434343"/>
                <w:rtl w:val="0"/>
              </w:rPr>
              <w:t xml:space="preserve">The pupil has morphological knowledge but is not yet applying it flexibly within sentences.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3">
            <w:pPr>
              <w:rPr>
                <w:color w:val="434343"/>
              </w:rPr>
            </w:pPr>
            <w:r w:rsidDel="00000000" w:rsidR="00000000" w:rsidRPr="00000000">
              <w:rPr>
                <w:color w:val="434343"/>
                <w:rtl w:val="0"/>
              </w:rPr>
              <w:t xml:space="preserve">Model how to combine the root clue, whole word and context before deciding on a meaning.</w:t>
            </w:r>
          </w:p>
        </w:tc>
      </w:tr>
      <w:tr>
        <w:trPr>
          <w:cantSplit w:val="0"/>
          <w:trHeight w:val="104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4">
            <w:pPr>
              <w:rPr>
                <w:color w:val="434343"/>
              </w:rPr>
            </w:pPr>
            <w:r w:rsidDel="00000000" w:rsidR="00000000" w:rsidRPr="00000000">
              <w:rPr>
                <w:color w:val="434343"/>
                <w:rtl w:val="0"/>
              </w:rPr>
              <w:t xml:space="preserve">Strong Signals in Context but weaker Signal Recognition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5">
            <w:pPr>
              <w:rPr>
                <w:color w:val="434343"/>
              </w:rPr>
            </w:pPr>
            <w:r w:rsidDel="00000000" w:rsidR="00000000" w:rsidRPr="00000000">
              <w:rPr>
                <w:color w:val="434343"/>
                <w:rtl w:val="0"/>
              </w:rPr>
              <w:t xml:space="preserve">The pupil may use context effectively but recall taught root meanings less securely.</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color w:val="434343"/>
              </w:rPr>
            </w:pPr>
            <w:r w:rsidDel="00000000" w:rsidR="00000000" w:rsidRPr="00000000">
              <w:rPr>
                <w:color w:val="434343"/>
                <w:rtl w:val="0"/>
              </w:rPr>
              <w:t xml:space="preserve">Strengthen cumulative retrieval while preserving contextual application.</w:t>
            </w:r>
          </w:p>
        </w:tc>
      </w:tr>
      <w:tr>
        <w:trPr>
          <w:cantSplit w:val="0"/>
          <w:trHeight w:val="131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7">
            <w:pPr>
              <w:rPr>
                <w:color w:val="434343"/>
              </w:rPr>
            </w:pPr>
            <w:r w:rsidDel="00000000" w:rsidR="00000000" w:rsidRPr="00000000">
              <w:rPr>
                <w:color w:val="434343"/>
                <w:rtl w:val="0"/>
              </w:rPr>
              <w:t xml:space="preserve">Strong morphology sections but weaker Reading Comprehension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8">
            <w:pPr>
              <w:rPr>
                <w:color w:val="434343"/>
              </w:rPr>
            </w:pPr>
            <w:r w:rsidDel="00000000" w:rsidR="00000000" w:rsidRPr="00000000">
              <w:rPr>
                <w:color w:val="434343"/>
                <w:rtl w:val="0"/>
              </w:rPr>
              <w:t xml:space="preserve">The pupil can work at word level but may struggle to connect meaning across a complete text.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9">
            <w:pPr>
              <w:rPr>
                <w:color w:val="434343"/>
              </w:rPr>
            </w:pPr>
            <w:r w:rsidDel="00000000" w:rsidR="00000000" w:rsidRPr="00000000">
              <w:rPr>
                <w:color w:val="434343"/>
                <w:rtl w:val="0"/>
              </w:rPr>
              <w:t xml:space="preserve">Increase supported rereading, evidence location, sequencing and inference practice.</w:t>
            </w:r>
          </w:p>
        </w:tc>
      </w:tr>
      <w:tr>
        <w:trPr>
          <w:cantSplit w:val="0"/>
          <w:trHeight w:val="131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A">
            <w:pPr>
              <w:rPr>
                <w:color w:val="434343"/>
              </w:rPr>
            </w:pPr>
            <w:r w:rsidDel="00000000" w:rsidR="00000000" w:rsidRPr="00000000">
              <w:rPr>
                <w:color w:val="434343"/>
                <w:rtl w:val="0"/>
              </w:rPr>
              <w:t xml:space="preserve">Strong Reading Comprehension but weaker morphology sections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B">
            <w:pPr>
              <w:rPr>
                <w:color w:val="434343"/>
              </w:rPr>
            </w:pPr>
            <w:r w:rsidDel="00000000" w:rsidR="00000000" w:rsidRPr="00000000">
              <w:rPr>
                <w:color w:val="434343"/>
                <w:rtl w:val="0"/>
              </w:rPr>
              <w:t xml:space="preserve">The pupil understands connected text but may rely on general reading knowledge rather than deliberate morphological analysis.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C">
            <w:pPr>
              <w:rPr>
                <w:color w:val="434343"/>
              </w:rPr>
            </w:pPr>
            <w:r w:rsidDel="00000000" w:rsidR="00000000" w:rsidRPr="00000000">
              <w:rPr>
                <w:color w:val="434343"/>
                <w:rtl w:val="0"/>
              </w:rPr>
              <w:t xml:space="preserve">Make the decoding process explicit and require pupils to explain how word parts support meaning.</w:t>
            </w:r>
          </w:p>
        </w:tc>
      </w:tr>
      <w:tr>
        <w:trPr>
          <w:cantSplit w:val="0"/>
          <w:trHeight w:val="131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D">
            <w:pPr>
              <w:rPr>
                <w:color w:val="434343"/>
              </w:rPr>
            </w:pPr>
            <w:r w:rsidDel="00000000" w:rsidR="00000000" w:rsidRPr="00000000">
              <w:rPr>
                <w:color w:val="434343"/>
                <w:rtl w:val="0"/>
              </w:rPr>
              <w:t xml:space="preserve">Improvement across all four sections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E">
            <w:pPr>
              <w:rPr>
                <w:color w:val="434343"/>
              </w:rPr>
            </w:pPr>
            <w:r w:rsidDel="00000000" w:rsidR="00000000" w:rsidRPr="00000000">
              <w:rPr>
                <w:color w:val="434343"/>
                <w:rtl w:val="0"/>
              </w:rPr>
              <w:t xml:space="preserve">The pupil is showing broad development across morphological knowledge, vocabulary application and reading.</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9F">
            <w:pPr>
              <w:rPr>
                <w:color w:val="434343"/>
              </w:rPr>
            </w:pPr>
            <w:r w:rsidDel="00000000" w:rsidR="00000000" w:rsidRPr="00000000">
              <w:rPr>
                <w:color w:val="434343"/>
                <w:rtl w:val="0"/>
              </w:rPr>
              <w:t xml:space="preserve">Continue using the full routine and increase independence and challenge.</w:t>
            </w:r>
          </w:p>
        </w:tc>
      </w:tr>
      <w:tr>
        <w:trPr>
          <w:cantSplit w:val="0"/>
          <w:trHeight w:val="2296.814"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A0">
            <w:pPr>
              <w:rPr>
                <w:color w:val="434343"/>
              </w:rPr>
            </w:pPr>
            <w:r w:rsidDel="00000000" w:rsidR="00000000" w:rsidRPr="00000000">
              <w:rPr>
                <w:color w:val="434343"/>
                <w:rtl w:val="0"/>
              </w:rPr>
              <w:t xml:space="preserve">Little change across all four sections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A1">
            <w:pPr>
              <w:rPr>
                <w:color w:val="434343"/>
              </w:rPr>
            </w:pPr>
            <w:r w:rsidDel="00000000" w:rsidR="00000000" w:rsidRPr="00000000">
              <w:rPr>
                <w:color w:val="434343"/>
                <w:rtl w:val="0"/>
              </w:rPr>
              <w:t xml:space="preserve">Progress is not yet consistently visible in the assessment scores.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A2">
            <w:pPr>
              <w:rPr>
                <w:color w:val="434343"/>
              </w:rPr>
            </w:pPr>
            <w:r w:rsidDel="00000000" w:rsidR="00000000" w:rsidRPr="00000000">
              <w:rPr>
                <w:color w:val="434343"/>
                <w:rtl w:val="0"/>
              </w:rPr>
              <w:t xml:space="preserve">Review attendance, participation, assessment conditions and classroom evidence before deciding the next teaching priority.</w:t>
            </w:r>
          </w:p>
        </w:tc>
      </w:tr>
    </w:tbl>
    <w:p w:rsidR="00000000" w:rsidDel="00000000" w:rsidP="00000000" w:rsidRDefault="00000000" w:rsidRPr="00000000" w14:paraId="000000A3">
      <w:pPr>
        <w:spacing w:after="240" w:before="240" w:lineRule="auto"/>
        <w:rPr>
          <w:color w:val="434343"/>
        </w:rPr>
      </w:pPr>
      <w:r w:rsidDel="00000000" w:rsidR="00000000" w:rsidRPr="00000000">
        <w:rPr>
          <w:color w:val="434343"/>
          <w:rtl w:val="0"/>
        </w:rPr>
        <w:t xml:space="preserve">These are possible interpretations, not fixed diagnoses. Teachers should test them against question-level responses and classroom evidence.</w:t>
      </w:r>
    </w:p>
    <w:p w:rsidR="00000000" w:rsidDel="00000000" w:rsidP="00000000" w:rsidRDefault="00000000" w:rsidRPr="00000000" w14:paraId="000000A4">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pStyle w:val="Heading1"/>
        <w:keepNext w:val="0"/>
        <w:keepLines w:val="0"/>
        <w:spacing w:after="120" w:before="480" w:lineRule="auto"/>
        <w:rPr>
          <w:color w:val="073763"/>
          <w:sz w:val="36"/>
          <w:szCs w:val="36"/>
        </w:rPr>
      </w:pPr>
      <w:bookmarkStart w:colFirst="0" w:colLast="0" w:name="_ysftnj8k2b3n" w:id="26"/>
      <w:bookmarkEnd w:id="26"/>
      <w:r w:rsidDel="00000000" w:rsidR="00000000" w:rsidRPr="00000000">
        <w:rPr>
          <w:color w:val="073763"/>
          <w:sz w:val="36"/>
          <w:szCs w:val="36"/>
          <w:rtl w:val="0"/>
        </w:rPr>
        <w:t xml:space="preserve">5. Using the midpoint assessment</w:t>
      </w:r>
    </w:p>
    <w:p w:rsidR="00000000" w:rsidDel="00000000" w:rsidP="00000000" w:rsidRDefault="00000000" w:rsidRPr="00000000" w14:paraId="000000A6">
      <w:pPr>
        <w:spacing w:after="240" w:before="240" w:lineRule="auto"/>
        <w:rPr>
          <w:color w:val="434343"/>
        </w:rPr>
      </w:pPr>
      <w:r w:rsidDel="00000000" w:rsidR="00000000" w:rsidRPr="00000000">
        <w:rPr>
          <w:b w:val="1"/>
          <w:bCs w:val="1"/>
          <w:color w:val="434343"/>
          <w:rtl w:val="0"/>
        </w:rPr>
        <w:t xml:space="preserve">Signal Check</w:t>
      </w:r>
      <w:r w:rsidDel="00000000" w:rsidR="00000000" w:rsidRPr="00000000">
        <w:rPr>
          <w:color w:val="434343"/>
          <w:rtl w:val="0"/>
        </w:rPr>
        <w:t xml:space="preserve"> should be used formatively after Week 6.</w:t>
      </w:r>
    </w:p>
    <w:p w:rsidR="00000000" w:rsidDel="00000000" w:rsidP="00000000" w:rsidRDefault="00000000" w:rsidRPr="00000000" w14:paraId="000000A7">
      <w:pPr>
        <w:spacing w:after="240" w:before="240" w:lineRule="auto"/>
        <w:rPr>
          <w:color w:val="434343"/>
        </w:rPr>
      </w:pPr>
      <w:r w:rsidDel="00000000" w:rsidR="00000000" w:rsidRPr="00000000">
        <w:rPr>
          <w:color w:val="434343"/>
          <w:rtl w:val="0"/>
        </w:rPr>
        <w:t xml:space="preserve">Compare the midpoint results with baseline to identify:</w:t>
      </w:r>
    </w:p>
    <w:p w:rsidR="00000000" w:rsidDel="00000000" w:rsidP="00000000" w:rsidRDefault="00000000" w:rsidRPr="00000000" w14:paraId="000000A8">
      <w:pPr>
        <w:numPr>
          <w:ilvl w:val="0"/>
          <w:numId w:val="14"/>
        </w:numPr>
        <w:spacing w:after="0" w:afterAutospacing="0" w:before="240" w:lineRule="auto"/>
        <w:ind w:left="720" w:hanging="360"/>
        <w:rPr>
          <w:color w:val="434343"/>
        </w:rPr>
      </w:pPr>
      <w:r w:rsidDel="00000000" w:rsidR="00000000" w:rsidRPr="00000000">
        <w:rPr>
          <w:color w:val="434343"/>
          <w:rtl w:val="0"/>
        </w:rPr>
        <w:t xml:space="preserve">areas in which progress is beginning to emerge;</w:t>
      </w:r>
    </w:p>
    <w:p w:rsidR="00000000" w:rsidDel="00000000" w:rsidP="00000000" w:rsidRDefault="00000000" w:rsidRPr="00000000" w14:paraId="000000A9">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roots or word-family relationships that need further retrieval;</w:t>
      </w:r>
    </w:p>
    <w:p w:rsidR="00000000" w:rsidDel="00000000" w:rsidP="00000000" w:rsidRDefault="00000000" w:rsidRPr="00000000" w14:paraId="000000AA">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pupils who are struggling to apply morphology in context;</w:t>
      </w:r>
    </w:p>
    <w:p w:rsidR="00000000" w:rsidDel="00000000" w:rsidP="00000000" w:rsidRDefault="00000000" w:rsidRPr="00000000" w14:paraId="000000AB">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comprehension processes that require additional modelling;</w:t>
      </w:r>
    </w:p>
    <w:p w:rsidR="00000000" w:rsidDel="00000000" w:rsidP="00000000" w:rsidRDefault="00000000" w:rsidRPr="00000000" w14:paraId="000000AC">
      <w:pPr>
        <w:numPr>
          <w:ilvl w:val="0"/>
          <w:numId w:val="14"/>
        </w:numPr>
        <w:spacing w:after="240" w:before="0" w:beforeAutospacing="0" w:lineRule="auto"/>
        <w:ind w:left="720" w:hanging="360"/>
        <w:rPr>
          <w:color w:val="434343"/>
        </w:rPr>
      </w:pPr>
      <w:r w:rsidDel="00000000" w:rsidR="00000000" w:rsidRPr="00000000">
        <w:rPr>
          <w:color w:val="434343"/>
          <w:rtl w:val="0"/>
        </w:rPr>
        <w:t xml:space="preserve">pupils who may be ready for reduced scaffolding or greater challenge.</w:t>
      </w:r>
    </w:p>
    <w:p w:rsidR="00000000" w:rsidDel="00000000" w:rsidP="00000000" w:rsidRDefault="00000000" w:rsidRPr="00000000" w14:paraId="000000AD">
      <w:pPr>
        <w:spacing w:after="240" w:before="240" w:lineRule="auto"/>
        <w:rPr>
          <w:color w:val="434343"/>
        </w:rPr>
      </w:pPr>
      <w:r w:rsidDel="00000000" w:rsidR="00000000" w:rsidRPr="00000000">
        <w:rPr>
          <w:color w:val="434343"/>
          <w:rtl w:val="0"/>
        </w:rPr>
        <w:t xml:space="preserve">The midpoint is not the programme’s final impact measure. Its purpose is to inform teaching during Weeks 7 to 12.</w:t>
      </w:r>
    </w:p>
    <w:p w:rsidR="00000000" w:rsidDel="00000000" w:rsidP="00000000" w:rsidRDefault="00000000" w:rsidRPr="00000000" w14:paraId="000000AE">
      <w:pPr>
        <w:spacing w:after="240" w:before="240" w:lineRule="auto"/>
        <w:rPr>
          <w:color w:val="434343"/>
        </w:rPr>
      </w:pPr>
      <w:r w:rsidDel="00000000" w:rsidR="00000000" w:rsidRPr="00000000">
        <w:rPr>
          <w:color w:val="434343"/>
          <w:rtl w:val="0"/>
        </w:rPr>
        <w:t xml:space="preserve">Avoid reteaching the assessment questions themselves. Instead, identify the underlying knowledge or strategy and address it through new examples.</w:t>
      </w:r>
    </w:p>
    <w:p w:rsidR="00000000" w:rsidDel="00000000" w:rsidP="00000000" w:rsidRDefault="00000000" w:rsidRPr="00000000" w14:paraId="000000AF">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1"/>
        <w:keepNext w:val="0"/>
        <w:keepLines w:val="0"/>
        <w:spacing w:after="120" w:before="480" w:lineRule="auto"/>
        <w:rPr>
          <w:color w:val="073763"/>
          <w:sz w:val="36"/>
          <w:szCs w:val="36"/>
        </w:rPr>
      </w:pPr>
      <w:bookmarkStart w:colFirst="0" w:colLast="0" w:name="_r7z2yl50jrcl" w:id="27"/>
      <w:bookmarkEnd w:id="27"/>
      <w:r w:rsidDel="00000000" w:rsidR="00000000" w:rsidRPr="00000000">
        <w:rPr>
          <w:color w:val="073763"/>
          <w:sz w:val="36"/>
          <w:szCs w:val="36"/>
          <w:rtl w:val="0"/>
        </w:rPr>
        <w:t xml:space="preserve">6. Interpreting Progress Write scores</w:t>
      </w:r>
    </w:p>
    <w:p w:rsidR="00000000" w:rsidDel="00000000" w:rsidP="00000000" w:rsidRDefault="00000000" w:rsidRPr="00000000" w14:paraId="000000B1">
      <w:pPr>
        <w:spacing w:after="240" w:before="240" w:lineRule="auto"/>
        <w:rPr>
          <w:color w:val="434343"/>
        </w:rPr>
      </w:pPr>
      <w:r w:rsidDel="00000000" w:rsidR="00000000" w:rsidRPr="00000000">
        <w:rPr>
          <w:color w:val="434343"/>
          <w:rtl w:val="0"/>
        </w:rPr>
        <w:t xml:space="preserve">The Progress Writes provide a separate indication of how pupils’ written control develops between Week 1 and Week 12.</w:t>
      </w:r>
    </w:p>
    <w:p w:rsidR="00000000" w:rsidDel="00000000" w:rsidP="00000000" w:rsidRDefault="00000000" w:rsidRPr="00000000" w14:paraId="000000B2">
      <w:pPr>
        <w:spacing w:after="240" w:before="240" w:lineRule="auto"/>
        <w:rPr>
          <w:color w:val="434343"/>
        </w:rPr>
      </w:pPr>
      <w:r w:rsidDel="00000000" w:rsidR="00000000" w:rsidRPr="00000000">
        <w:rPr>
          <w:color w:val="434343"/>
          <w:rtl w:val="0"/>
        </w:rPr>
        <w:t xml:space="preserve">Both pieces are marked out of nine using the </w:t>
      </w:r>
      <w:r w:rsidDel="00000000" w:rsidR="00000000" w:rsidRPr="00000000">
        <w:rPr>
          <w:b w:val="1"/>
          <w:bCs w:val="1"/>
          <w:color w:val="434343"/>
          <w:rtl w:val="0"/>
        </w:rPr>
        <w:t xml:space="preserve">Time Cypher Bureau Progress Write Rubric</w:t>
      </w:r>
      <w:r w:rsidDel="00000000" w:rsidR="00000000" w:rsidRPr="00000000">
        <w:rPr>
          <w:color w:val="434343"/>
          <w:rtl w:val="0"/>
        </w:rPr>
        <w:t xml:space="preserve">.</w:t>
      </w:r>
    </w:p>
    <w:tbl>
      <w:tblPr>
        <w:tblStyle w:val="Table3"/>
        <w:tblW w:w="8595.0" w:type="dxa"/>
        <w:jc w:val="left"/>
        <w:tblLayout w:type="fixed"/>
        <w:tblLook w:val="0600"/>
      </w:tblPr>
      <w:tblGrid>
        <w:gridCol w:w="3795"/>
        <w:gridCol w:w="1815"/>
        <w:gridCol w:w="1290"/>
        <w:gridCol w:w="1695"/>
        <w:tblGridChange w:id="0">
          <w:tblGrid>
            <w:gridCol w:w="3795"/>
            <w:gridCol w:w="1815"/>
            <w:gridCol w:w="1290"/>
            <w:gridCol w:w="1695"/>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3">
            <w:pPr>
              <w:jc w:val="center"/>
              <w:rPr>
                <w:color w:val="434343"/>
              </w:rPr>
            </w:pPr>
            <w:r w:rsidDel="00000000" w:rsidR="00000000" w:rsidRPr="00000000">
              <w:rPr>
                <w:b w:val="1"/>
                <w:bCs w:val="1"/>
                <w:color w:val="434343"/>
                <w:rtl w:val="0"/>
              </w:rPr>
              <w:t xml:space="preserve">Criterion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4">
            <w:pPr>
              <w:jc w:val="center"/>
              <w:rPr>
                <w:color w:val="434343"/>
              </w:rPr>
            </w:pPr>
            <w:r w:rsidDel="00000000" w:rsidR="00000000" w:rsidRPr="00000000">
              <w:rPr>
                <w:b w:val="1"/>
                <w:bCs w:val="1"/>
                <w:color w:val="434343"/>
                <w:rtl w:val="0"/>
              </w:rPr>
              <w:t xml:space="preserve">Baseline</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5">
            <w:pPr>
              <w:jc w:val="center"/>
              <w:rPr>
                <w:color w:val="434343"/>
              </w:rPr>
            </w:pPr>
            <w:r w:rsidDel="00000000" w:rsidR="00000000" w:rsidRPr="00000000">
              <w:rPr>
                <w:b w:val="1"/>
                <w:bCs w:val="1"/>
                <w:color w:val="434343"/>
                <w:rtl w:val="0"/>
              </w:rPr>
              <w:t xml:space="preserve">Final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6">
            <w:pPr>
              <w:jc w:val="center"/>
              <w:rPr>
                <w:color w:val="434343"/>
              </w:rPr>
            </w:pPr>
            <w:r w:rsidDel="00000000" w:rsidR="00000000" w:rsidRPr="00000000">
              <w:rPr>
                <w:b w:val="1"/>
                <w:bCs w:val="1"/>
                <w:color w:val="434343"/>
                <w:rtl w:val="0"/>
              </w:rPr>
              <w:t xml:space="preserve">Change</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7">
            <w:pPr>
              <w:rPr>
                <w:color w:val="434343"/>
              </w:rPr>
            </w:pPr>
            <w:r w:rsidDel="00000000" w:rsidR="00000000" w:rsidRPr="00000000">
              <w:rPr>
                <w:color w:val="434343"/>
                <w:rtl w:val="0"/>
              </w:rPr>
              <w:t xml:space="preserve">Sentence control</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8">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9">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A">
            <w:pPr>
              <w:rPr>
                <w:color w:val="434343"/>
              </w:rPr>
            </w:pPr>
            <w:r w:rsidDel="00000000" w:rsidR="00000000" w:rsidRPr="00000000">
              <w:rPr>
                <w:rtl w:val="0"/>
              </w:rPr>
            </w:r>
          </w:p>
        </w:tc>
      </w:tr>
      <w:tr>
        <w:trPr>
          <w:cantSplit w:val="0"/>
          <w:trHeight w:val="683.4069999999999"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B">
            <w:pPr>
              <w:rPr>
                <w:color w:val="434343"/>
              </w:rPr>
            </w:pPr>
            <w:r w:rsidDel="00000000" w:rsidR="00000000" w:rsidRPr="00000000">
              <w:rPr>
                <w:color w:val="434343"/>
                <w:rtl w:val="0"/>
              </w:rPr>
              <w:t xml:space="preserve">Cohesion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C">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D">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E">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BF">
            <w:pPr>
              <w:rPr>
                <w:color w:val="434343"/>
              </w:rPr>
            </w:pPr>
            <w:r w:rsidDel="00000000" w:rsidR="00000000" w:rsidRPr="00000000">
              <w:rPr>
                <w:color w:val="434343"/>
                <w:rtl w:val="0"/>
              </w:rPr>
              <w:t xml:space="preserve">Vocabulary precision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0">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1">
            <w:pPr>
              <w:rPr>
                <w:color w:val="434343"/>
              </w:rPr>
            </w:pPr>
            <w:r w:rsidDel="00000000" w:rsidR="00000000" w:rsidRPr="00000000">
              <w:rPr>
                <w:color w:val="434343"/>
                <w:rtl w:val="0"/>
              </w:rPr>
              <w:t xml:space="preserve">/3</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2">
            <w:pPr>
              <w:rPr>
                <w:color w:val="434343"/>
              </w:rPr>
            </w:pP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3">
            <w:pPr>
              <w:rPr>
                <w:color w:val="434343"/>
              </w:rPr>
            </w:pPr>
            <w:r w:rsidDel="00000000" w:rsidR="00000000" w:rsidRPr="00000000">
              <w:rPr>
                <w:color w:val="434343"/>
                <w:rtl w:val="0"/>
              </w:rPr>
              <w:t xml:space="preserve">Overall</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4">
            <w:pPr>
              <w:rPr>
                <w:color w:val="434343"/>
              </w:rPr>
            </w:pPr>
            <w:r w:rsidDel="00000000" w:rsidR="00000000" w:rsidRPr="00000000">
              <w:rPr>
                <w:color w:val="434343"/>
                <w:rtl w:val="0"/>
              </w:rPr>
              <w:t xml:space="preserve">/9</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5">
            <w:pPr>
              <w:rPr>
                <w:color w:val="434343"/>
              </w:rPr>
            </w:pPr>
            <w:r w:rsidDel="00000000" w:rsidR="00000000" w:rsidRPr="00000000">
              <w:rPr>
                <w:color w:val="434343"/>
                <w:rtl w:val="0"/>
              </w:rPr>
              <w:t xml:space="preserve">/9</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C6">
            <w:pPr>
              <w:rPr>
                <w:color w:val="434343"/>
              </w:rPr>
            </w:pPr>
            <w:r w:rsidDel="00000000" w:rsidR="00000000" w:rsidRPr="00000000">
              <w:rPr>
                <w:rtl w:val="0"/>
              </w:rPr>
            </w:r>
          </w:p>
        </w:tc>
      </w:tr>
    </w:tbl>
    <w:p w:rsidR="00000000" w:rsidDel="00000000" w:rsidP="00000000" w:rsidRDefault="00000000" w:rsidRPr="00000000" w14:paraId="000000C7">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uu30sb2ej1s4" w:id="28"/>
      <w:bookmarkEnd w:id="28"/>
      <w:r w:rsidDel="00000000" w:rsidR="00000000" w:rsidRPr="00000000">
        <w:rPr>
          <w:rFonts w:ascii="Montserrat" w:cs="Montserrat" w:eastAsia="Montserrat" w:hAnsi="Montserrat"/>
          <w:b w:val="1"/>
          <w:bCs w:val="1"/>
          <w:color w:val="073763"/>
          <w:sz w:val="32"/>
          <w:szCs w:val="32"/>
          <w:rtl w:val="0"/>
        </w:rPr>
        <w:t xml:space="preserve">Sentence control</w:t>
      </w:r>
    </w:p>
    <w:p w:rsidR="00000000" w:rsidDel="00000000" w:rsidP="00000000" w:rsidRDefault="00000000" w:rsidRPr="00000000" w14:paraId="000000C8">
      <w:pPr>
        <w:spacing w:after="240" w:before="240" w:lineRule="auto"/>
        <w:rPr>
          <w:color w:val="434343"/>
        </w:rPr>
      </w:pPr>
      <w:r w:rsidDel="00000000" w:rsidR="00000000" w:rsidRPr="00000000">
        <w:rPr>
          <w:color w:val="434343"/>
          <w:rtl w:val="0"/>
        </w:rPr>
        <w:t xml:space="preserve">Improvement may be visible through:</w:t>
      </w:r>
    </w:p>
    <w:p w:rsidR="00000000" w:rsidDel="00000000" w:rsidP="00000000" w:rsidRDefault="00000000" w:rsidRPr="00000000" w14:paraId="000000C9">
      <w:pPr>
        <w:numPr>
          <w:ilvl w:val="0"/>
          <w:numId w:val="4"/>
        </w:numPr>
        <w:spacing w:after="0" w:afterAutospacing="0" w:before="240" w:lineRule="auto"/>
        <w:ind w:left="720" w:hanging="360"/>
        <w:rPr>
          <w:color w:val="434343"/>
        </w:rPr>
      </w:pPr>
      <w:r w:rsidDel="00000000" w:rsidR="00000000" w:rsidRPr="00000000">
        <w:rPr>
          <w:color w:val="434343"/>
          <w:rtl w:val="0"/>
        </w:rPr>
        <w:t xml:space="preserve">more complete and accurately punctuated sentences;</w:t>
      </w:r>
    </w:p>
    <w:p w:rsidR="00000000" w:rsidDel="00000000" w:rsidP="00000000" w:rsidRDefault="00000000" w:rsidRPr="00000000" w14:paraId="000000CA">
      <w:pPr>
        <w:numPr>
          <w:ilvl w:val="0"/>
          <w:numId w:val="4"/>
        </w:numPr>
        <w:spacing w:after="0" w:afterAutospacing="0" w:before="0" w:beforeAutospacing="0" w:lineRule="auto"/>
        <w:ind w:left="720" w:hanging="360"/>
        <w:rPr>
          <w:color w:val="434343"/>
        </w:rPr>
      </w:pPr>
      <w:r w:rsidDel="00000000" w:rsidR="00000000" w:rsidRPr="00000000">
        <w:rPr>
          <w:color w:val="434343"/>
          <w:rtl w:val="0"/>
        </w:rPr>
        <w:t xml:space="preserve">greater control of sentence boundaries;</w:t>
      </w:r>
    </w:p>
    <w:p w:rsidR="00000000" w:rsidDel="00000000" w:rsidP="00000000" w:rsidRDefault="00000000" w:rsidRPr="00000000" w14:paraId="000000CB">
      <w:pPr>
        <w:numPr>
          <w:ilvl w:val="0"/>
          <w:numId w:val="4"/>
        </w:numPr>
        <w:spacing w:after="0" w:afterAutospacing="0" w:before="0" w:beforeAutospacing="0" w:lineRule="auto"/>
        <w:ind w:left="720" w:hanging="360"/>
        <w:rPr>
          <w:color w:val="434343"/>
        </w:rPr>
      </w:pPr>
      <w:r w:rsidDel="00000000" w:rsidR="00000000" w:rsidRPr="00000000">
        <w:rPr>
          <w:color w:val="434343"/>
          <w:rtl w:val="0"/>
        </w:rPr>
        <w:t xml:space="preserve">clearer grammatical relationships;</w:t>
      </w:r>
    </w:p>
    <w:p w:rsidR="00000000" w:rsidDel="00000000" w:rsidP="00000000" w:rsidRDefault="00000000" w:rsidRPr="00000000" w14:paraId="000000CC">
      <w:pPr>
        <w:numPr>
          <w:ilvl w:val="0"/>
          <w:numId w:val="4"/>
        </w:numPr>
        <w:spacing w:after="240" w:before="0" w:beforeAutospacing="0" w:lineRule="auto"/>
        <w:ind w:left="720" w:hanging="360"/>
        <w:rPr>
          <w:color w:val="434343"/>
        </w:rPr>
      </w:pPr>
      <w:r w:rsidDel="00000000" w:rsidR="00000000" w:rsidRPr="00000000">
        <w:rPr>
          <w:color w:val="434343"/>
          <w:rtl w:val="0"/>
        </w:rPr>
        <w:t xml:space="preserve">more purposeful use of different sentence structures.</w:t>
      </w:r>
      <w:r w:rsidDel="00000000" w:rsidR="00000000" w:rsidRPr="00000000">
        <w:rPr>
          <w:rtl w:val="0"/>
        </w:rPr>
      </w:r>
    </w:p>
    <w:p w:rsidR="00000000" w:rsidDel="00000000" w:rsidP="00000000" w:rsidRDefault="00000000" w:rsidRPr="00000000" w14:paraId="000000CD">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mf57kkacsiqp" w:id="29"/>
      <w:bookmarkEnd w:id="29"/>
      <w:r w:rsidDel="00000000" w:rsidR="00000000" w:rsidRPr="00000000">
        <w:rPr>
          <w:rFonts w:ascii="Montserrat" w:cs="Montserrat" w:eastAsia="Montserrat" w:hAnsi="Montserrat"/>
          <w:b w:val="1"/>
          <w:bCs w:val="1"/>
          <w:color w:val="073763"/>
          <w:sz w:val="32"/>
          <w:szCs w:val="32"/>
          <w:rtl w:val="0"/>
        </w:rPr>
        <w:t xml:space="preserve">Cohesion</w:t>
      </w:r>
    </w:p>
    <w:p w:rsidR="00000000" w:rsidDel="00000000" w:rsidP="00000000" w:rsidRDefault="00000000" w:rsidRPr="00000000" w14:paraId="000000CE">
      <w:pPr>
        <w:spacing w:after="240" w:before="240" w:lineRule="auto"/>
        <w:rPr>
          <w:color w:val="434343"/>
        </w:rPr>
      </w:pPr>
      <w:r w:rsidDel="00000000" w:rsidR="00000000" w:rsidRPr="00000000">
        <w:rPr>
          <w:color w:val="434343"/>
          <w:rtl w:val="0"/>
        </w:rPr>
        <w:t xml:space="preserve">Improvement may be visible through:</w:t>
      </w:r>
    </w:p>
    <w:p w:rsidR="00000000" w:rsidDel="00000000" w:rsidP="00000000" w:rsidRDefault="00000000" w:rsidRPr="00000000" w14:paraId="000000CF">
      <w:pPr>
        <w:numPr>
          <w:ilvl w:val="0"/>
          <w:numId w:val="15"/>
        </w:numPr>
        <w:spacing w:after="0" w:afterAutospacing="0" w:before="240" w:lineRule="auto"/>
        <w:ind w:left="720" w:hanging="360"/>
        <w:rPr>
          <w:color w:val="434343"/>
        </w:rPr>
      </w:pPr>
      <w:r w:rsidDel="00000000" w:rsidR="00000000" w:rsidRPr="00000000">
        <w:rPr>
          <w:color w:val="434343"/>
          <w:rtl w:val="0"/>
        </w:rPr>
        <w:t xml:space="preserve">a clearer sequence of ideas;</w:t>
      </w:r>
    </w:p>
    <w:p w:rsidR="00000000" w:rsidDel="00000000" w:rsidP="00000000" w:rsidRDefault="00000000" w:rsidRPr="00000000" w14:paraId="000000D0">
      <w:pPr>
        <w:numPr>
          <w:ilvl w:val="0"/>
          <w:numId w:val="15"/>
        </w:numPr>
        <w:spacing w:after="0" w:afterAutospacing="0" w:before="0" w:beforeAutospacing="0" w:lineRule="auto"/>
        <w:ind w:left="720" w:hanging="360"/>
        <w:rPr>
          <w:color w:val="434343"/>
        </w:rPr>
      </w:pPr>
      <w:r w:rsidDel="00000000" w:rsidR="00000000" w:rsidRPr="00000000">
        <w:rPr>
          <w:color w:val="434343"/>
          <w:rtl w:val="0"/>
        </w:rPr>
        <w:t xml:space="preserve">stronger connections between sentences;</w:t>
      </w:r>
    </w:p>
    <w:p w:rsidR="00000000" w:rsidDel="00000000" w:rsidP="00000000" w:rsidRDefault="00000000" w:rsidRPr="00000000" w14:paraId="000000D1">
      <w:pPr>
        <w:numPr>
          <w:ilvl w:val="0"/>
          <w:numId w:val="15"/>
        </w:numPr>
        <w:spacing w:after="0" w:afterAutospacing="0" w:before="0" w:beforeAutospacing="0" w:lineRule="auto"/>
        <w:ind w:left="720" w:hanging="360"/>
        <w:rPr>
          <w:color w:val="434343"/>
        </w:rPr>
      </w:pPr>
      <w:r w:rsidDel="00000000" w:rsidR="00000000" w:rsidRPr="00000000">
        <w:rPr>
          <w:color w:val="434343"/>
          <w:rtl w:val="0"/>
        </w:rPr>
        <w:t xml:space="preserve">more secure use of pronouns and references;</w:t>
      </w:r>
    </w:p>
    <w:p w:rsidR="00000000" w:rsidDel="00000000" w:rsidP="00000000" w:rsidRDefault="00000000" w:rsidRPr="00000000" w14:paraId="000000D2">
      <w:pPr>
        <w:numPr>
          <w:ilvl w:val="0"/>
          <w:numId w:val="15"/>
        </w:numPr>
        <w:spacing w:after="240" w:before="0" w:beforeAutospacing="0" w:lineRule="auto"/>
        <w:ind w:left="720" w:hanging="360"/>
        <w:rPr>
          <w:color w:val="434343"/>
        </w:rPr>
      </w:pPr>
      <w:r w:rsidDel="00000000" w:rsidR="00000000" w:rsidRPr="00000000">
        <w:rPr>
          <w:color w:val="434343"/>
          <w:rtl w:val="0"/>
        </w:rPr>
        <w:t xml:space="preserve">a more unified and purposeful paragraph.</w:t>
      </w:r>
    </w:p>
    <w:p w:rsidR="00000000" w:rsidDel="00000000" w:rsidP="00000000" w:rsidRDefault="00000000" w:rsidRPr="00000000" w14:paraId="000000D3">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lf8xv87pd9ka" w:id="30"/>
      <w:bookmarkEnd w:id="30"/>
      <w:r w:rsidDel="00000000" w:rsidR="00000000" w:rsidRPr="00000000">
        <w:rPr>
          <w:rFonts w:ascii="Montserrat" w:cs="Montserrat" w:eastAsia="Montserrat" w:hAnsi="Montserrat"/>
          <w:b w:val="1"/>
          <w:bCs w:val="1"/>
          <w:color w:val="073763"/>
          <w:sz w:val="32"/>
          <w:szCs w:val="32"/>
          <w:rtl w:val="0"/>
        </w:rPr>
        <w:t xml:space="preserve">Vocabulary precision</w:t>
      </w:r>
    </w:p>
    <w:p w:rsidR="00000000" w:rsidDel="00000000" w:rsidP="00000000" w:rsidRDefault="00000000" w:rsidRPr="00000000" w14:paraId="000000D4">
      <w:pPr>
        <w:spacing w:after="240" w:before="240" w:lineRule="auto"/>
        <w:rPr>
          <w:color w:val="434343"/>
        </w:rPr>
      </w:pPr>
      <w:r w:rsidDel="00000000" w:rsidR="00000000" w:rsidRPr="00000000">
        <w:rPr>
          <w:color w:val="434343"/>
          <w:rtl w:val="0"/>
        </w:rPr>
        <w:t xml:space="preserve">Improvement may be visible through:</w:t>
      </w:r>
    </w:p>
    <w:p w:rsidR="00000000" w:rsidDel="00000000" w:rsidP="00000000" w:rsidRDefault="00000000" w:rsidRPr="00000000" w14:paraId="000000D5">
      <w:pPr>
        <w:numPr>
          <w:ilvl w:val="0"/>
          <w:numId w:val="8"/>
        </w:numPr>
        <w:spacing w:after="0" w:afterAutospacing="0" w:before="240" w:lineRule="auto"/>
        <w:ind w:left="720" w:hanging="360"/>
        <w:rPr>
          <w:color w:val="434343"/>
        </w:rPr>
      </w:pPr>
      <w:r w:rsidDel="00000000" w:rsidR="00000000" w:rsidRPr="00000000">
        <w:rPr>
          <w:color w:val="434343"/>
          <w:rtl w:val="0"/>
        </w:rPr>
        <w:t xml:space="preserve">more specific and appropriate word choices;</w:t>
      </w:r>
    </w:p>
    <w:p w:rsidR="00000000" w:rsidDel="00000000" w:rsidP="00000000" w:rsidRDefault="00000000" w:rsidRPr="00000000" w14:paraId="000000D6">
      <w:pPr>
        <w:numPr>
          <w:ilvl w:val="0"/>
          <w:numId w:val="8"/>
        </w:numPr>
        <w:spacing w:after="0" w:afterAutospacing="0" w:before="0" w:beforeAutospacing="0" w:lineRule="auto"/>
        <w:ind w:left="720" w:hanging="360"/>
        <w:rPr>
          <w:color w:val="434343"/>
        </w:rPr>
      </w:pPr>
      <w:r w:rsidDel="00000000" w:rsidR="00000000" w:rsidRPr="00000000">
        <w:rPr>
          <w:color w:val="434343"/>
          <w:rtl w:val="0"/>
        </w:rPr>
        <w:t xml:space="preserve">less reliance on vague or repeated vocabulary;</w:t>
      </w:r>
    </w:p>
    <w:p w:rsidR="00000000" w:rsidDel="00000000" w:rsidP="00000000" w:rsidRDefault="00000000" w:rsidRPr="00000000" w14:paraId="000000D7">
      <w:pPr>
        <w:numPr>
          <w:ilvl w:val="0"/>
          <w:numId w:val="8"/>
        </w:numPr>
        <w:spacing w:after="0" w:afterAutospacing="0" w:before="0" w:beforeAutospacing="0" w:lineRule="auto"/>
        <w:ind w:left="720" w:hanging="360"/>
        <w:rPr>
          <w:color w:val="434343"/>
        </w:rPr>
      </w:pPr>
      <w:r w:rsidDel="00000000" w:rsidR="00000000" w:rsidRPr="00000000">
        <w:rPr>
          <w:color w:val="434343"/>
          <w:rtl w:val="0"/>
        </w:rPr>
        <w:t xml:space="preserve">purposeful use of morphologically complex vocabulary;</w:t>
      </w:r>
    </w:p>
    <w:p w:rsidR="00000000" w:rsidDel="00000000" w:rsidP="00000000" w:rsidRDefault="00000000" w:rsidRPr="00000000" w14:paraId="000000D8">
      <w:pPr>
        <w:numPr>
          <w:ilvl w:val="0"/>
          <w:numId w:val="8"/>
        </w:numPr>
        <w:spacing w:after="240" w:before="0" w:beforeAutospacing="0" w:lineRule="auto"/>
        <w:ind w:left="720" w:hanging="360"/>
        <w:rPr>
          <w:color w:val="434343"/>
        </w:rPr>
      </w:pPr>
      <w:r w:rsidDel="00000000" w:rsidR="00000000" w:rsidRPr="00000000">
        <w:rPr>
          <w:color w:val="434343"/>
          <w:rtl w:val="0"/>
        </w:rPr>
        <w:t xml:space="preserve">vocabulary that improves meaning rather than merely adding length or complexity.</w:t>
      </w:r>
    </w:p>
    <w:p w:rsidR="00000000" w:rsidDel="00000000" w:rsidP="00000000" w:rsidRDefault="00000000" w:rsidRPr="00000000" w14:paraId="000000D9">
      <w:pPr>
        <w:spacing w:after="240" w:before="240" w:lineRule="auto"/>
        <w:rPr>
          <w:color w:val="434343"/>
        </w:rPr>
      </w:pPr>
      <w:r w:rsidDel="00000000" w:rsidR="00000000" w:rsidRPr="00000000">
        <w:rPr>
          <w:color w:val="434343"/>
          <w:rtl w:val="0"/>
        </w:rPr>
        <w:t xml:space="preserve">A higher score in one criterion alongside a stable score in another is still useful evidence. It shows where development is becoming visible and where further support may be needed.</w:t>
      </w:r>
    </w:p>
    <w:p w:rsidR="00000000" w:rsidDel="00000000" w:rsidP="00000000" w:rsidRDefault="00000000" w:rsidRPr="00000000" w14:paraId="000000DA">
      <w:pPr>
        <w:spacing w:after="240" w:before="240" w:lineRule="auto"/>
        <w:rPr>
          <w:color w:val="434343"/>
        </w:rPr>
      </w:pPr>
      <w:r w:rsidDel="00000000" w:rsidR="00000000" w:rsidRPr="00000000">
        <w:rPr>
          <w:color w:val="434343"/>
          <w:rtl w:val="0"/>
        </w:rPr>
        <w:t xml:space="preserve">The writing comparison should focus on control and quality, not simply the amount written.</w:t>
      </w:r>
    </w:p>
    <w:p w:rsidR="00000000" w:rsidDel="00000000" w:rsidP="00000000" w:rsidRDefault="00000000" w:rsidRPr="00000000" w14:paraId="000000DB">
      <w:pPr>
        <w:rPr>
          <w:color w:val="073763"/>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pStyle w:val="Heading1"/>
        <w:keepNext w:val="0"/>
        <w:keepLines w:val="0"/>
        <w:spacing w:after="120" w:before="480" w:lineRule="auto"/>
        <w:rPr>
          <w:color w:val="073763"/>
          <w:sz w:val="36"/>
          <w:szCs w:val="36"/>
        </w:rPr>
      </w:pPr>
      <w:bookmarkStart w:colFirst="0" w:colLast="0" w:name="_58yp2qgbqrkx" w:id="31"/>
      <w:bookmarkEnd w:id="31"/>
      <w:r w:rsidDel="00000000" w:rsidR="00000000" w:rsidRPr="00000000">
        <w:rPr>
          <w:color w:val="073763"/>
          <w:sz w:val="36"/>
          <w:szCs w:val="36"/>
          <w:rtl w:val="0"/>
        </w:rPr>
        <w:t xml:space="preserve">7. Looking at question-level and cohort patterns</w:t>
      </w:r>
    </w:p>
    <w:p w:rsidR="00000000" w:rsidDel="00000000" w:rsidP="00000000" w:rsidRDefault="00000000" w:rsidRPr="00000000" w14:paraId="000000DD">
      <w:pPr>
        <w:spacing w:after="240" w:before="240" w:lineRule="auto"/>
        <w:rPr>
          <w:color w:val="434343"/>
        </w:rPr>
      </w:pPr>
      <w:r w:rsidDel="00000000" w:rsidR="00000000" w:rsidRPr="00000000">
        <w:rPr>
          <w:color w:val="434343"/>
          <w:rtl w:val="0"/>
        </w:rPr>
        <w:t xml:space="preserve">Question-level analysis can reveal patterns that are hidden within total scores.</w:t>
      </w:r>
    </w:p>
    <w:p w:rsidR="00000000" w:rsidDel="00000000" w:rsidP="00000000" w:rsidRDefault="00000000" w:rsidRPr="00000000" w14:paraId="000000DE">
      <w:pPr>
        <w:spacing w:after="240" w:before="240" w:lineRule="auto"/>
        <w:rPr>
          <w:color w:val="434343"/>
        </w:rPr>
      </w:pPr>
      <w:r w:rsidDel="00000000" w:rsidR="00000000" w:rsidRPr="00000000">
        <w:rPr>
          <w:color w:val="434343"/>
          <w:rtl w:val="0"/>
        </w:rPr>
        <w:t xml:space="preserve">Look for:</w:t>
      </w:r>
    </w:p>
    <w:p w:rsidR="00000000" w:rsidDel="00000000" w:rsidP="00000000" w:rsidRDefault="00000000" w:rsidRPr="00000000" w14:paraId="000000DF">
      <w:pPr>
        <w:numPr>
          <w:ilvl w:val="0"/>
          <w:numId w:val="18"/>
        </w:numPr>
        <w:spacing w:after="0" w:afterAutospacing="0" w:before="240" w:lineRule="auto"/>
        <w:ind w:left="720" w:hanging="360"/>
        <w:rPr>
          <w:color w:val="434343"/>
        </w:rPr>
      </w:pPr>
      <w:r w:rsidDel="00000000" w:rsidR="00000000" w:rsidRPr="00000000">
        <w:rPr>
          <w:color w:val="434343"/>
          <w:rtl w:val="0"/>
        </w:rPr>
        <w:t xml:space="preserve">questions missed by a large proportion of the cohort;</w:t>
      </w:r>
    </w:p>
    <w:p w:rsidR="00000000" w:rsidDel="00000000" w:rsidP="00000000" w:rsidRDefault="00000000" w:rsidRPr="00000000" w14:paraId="000000E0">
      <w:pPr>
        <w:numPr>
          <w:ilvl w:val="0"/>
          <w:numId w:val="18"/>
        </w:numPr>
        <w:spacing w:after="0" w:afterAutospacing="0" w:before="0" w:beforeAutospacing="0" w:lineRule="auto"/>
        <w:ind w:left="720" w:hanging="360"/>
        <w:rPr>
          <w:color w:val="434343"/>
        </w:rPr>
      </w:pPr>
      <w:r w:rsidDel="00000000" w:rsidR="00000000" w:rsidRPr="00000000">
        <w:rPr>
          <w:color w:val="434343"/>
          <w:rtl w:val="0"/>
        </w:rPr>
        <w:t xml:space="preserve">distractors selected repeatedly;</w:t>
      </w:r>
    </w:p>
    <w:p w:rsidR="00000000" w:rsidDel="00000000" w:rsidP="00000000" w:rsidRDefault="00000000" w:rsidRPr="00000000" w14:paraId="000000E1">
      <w:pPr>
        <w:numPr>
          <w:ilvl w:val="0"/>
          <w:numId w:val="18"/>
        </w:numPr>
        <w:spacing w:after="0" w:afterAutospacing="0" w:before="0" w:beforeAutospacing="0" w:lineRule="auto"/>
        <w:ind w:left="720" w:hanging="360"/>
        <w:rPr>
          <w:color w:val="434343"/>
        </w:rPr>
      </w:pPr>
      <w:r w:rsidDel="00000000" w:rsidR="00000000" w:rsidRPr="00000000">
        <w:rPr>
          <w:color w:val="434343"/>
          <w:rtl w:val="0"/>
        </w:rPr>
        <w:t xml:space="preserve">roots or prefixes that remain insecure;</w:t>
      </w:r>
    </w:p>
    <w:p w:rsidR="00000000" w:rsidDel="00000000" w:rsidP="00000000" w:rsidRDefault="00000000" w:rsidRPr="00000000" w14:paraId="000000E2">
      <w:pPr>
        <w:numPr>
          <w:ilvl w:val="0"/>
          <w:numId w:val="18"/>
        </w:numPr>
        <w:spacing w:after="0" w:afterAutospacing="0" w:before="0" w:beforeAutospacing="0" w:lineRule="auto"/>
        <w:ind w:left="720" w:hanging="360"/>
        <w:rPr>
          <w:color w:val="434343"/>
        </w:rPr>
      </w:pPr>
      <w:r w:rsidDel="00000000" w:rsidR="00000000" w:rsidRPr="00000000">
        <w:rPr>
          <w:color w:val="434343"/>
          <w:rtl w:val="0"/>
        </w:rPr>
        <w:t xml:space="preserve">difficulty recognising word-family relationships;</w:t>
      </w:r>
    </w:p>
    <w:p w:rsidR="00000000" w:rsidDel="00000000" w:rsidP="00000000" w:rsidRDefault="00000000" w:rsidRPr="00000000" w14:paraId="000000E3">
      <w:pPr>
        <w:numPr>
          <w:ilvl w:val="0"/>
          <w:numId w:val="18"/>
        </w:numPr>
        <w:spacing w:after="0" w:afterAutospacing="0" w:before="0" w:beforeAutospacing="0" w:lineRule="auto"/>
        <w:ind w:left="720" w:hanging="360"/>
        <w:rPr>
          <w:color w:val="434343"/>
        </w:rPr>
      </w:pPr>
      <w:r w:rsidDel="00000000" w:rsidR="00000000" w:rsidRPr="00000000">
        <w:rPr>
          <w:color w:val="434343"/>
          <w:rtl w:val="0"/>
        </w:rPr>
        <w:t xml:space="preserve">context questions in which pupils relied on a root clue without checking the sentence;</w:t>
      </w:r>
    </w:p>
    <w:p w:rsidR="00000000" w:rsidDel="00000000" w:rsidP="00000000" w:rsidRDefault="00000000" w:rsidRPr="00000000" w14:paraId="000000E4">
      <w:pPr>
        <w:numPr>
          <w:ilvl w:val="0"/>
          <w:numId w:val="18"/>
        </w:numPr>
        <w:spacing w:after="240" w:before="0" w:beforeAutospacing="0" w:lineRule="auto"/>
        <w:ind w:left="720" w:hanging="360"/>
        <w:rPr>
          <w:color w:val="434343"/>
        </w:rPr>
      </w:pPr>
      <w:r w:rsidDel="00000000" w:rsidR="00000000" w:rsidRPr="00000000">
        <w:rPr>
          <w:color w:val="434343"/>
          <w:rtl w:val="0"/>
        </w:rPr>
        <w:t xml:space="preserve">particular comprehension processes causing difficulty.</w:t>
      </w:r>
    </w:p>
    <w:p w:rsidR="00000000" w:rsidDel="00000000" w:rsidP="00000000" w:rsidRDefault="00000000" w:rsidRPr="00000000" w14:paraId="000000E5">
      <w:pPr>
        <w:spacing w:after="240" w:before="240" w:lineRule="auto"/>
        <w:rPr>
          <w:color w:val="434343"/>
        </w:rPr>
      </w:pPr>
      <w:r w:rsidDel="00000000" w:rsidR="00000000" w:rsidRPr="00000000">
        <w:rPr>
          <w:color w:val="434343"/>
          <w:rtl w:val="0"/>
        </w:rPr>
        <w:t xml:space="preserve">When many pupils choose the same incorrect response, consider whether this reflects:</w:t>
      </w:r>
    </w:p>
    <w:p w:rsidR="00000000" w:rsidDel="00000000" w:rsidP="00000000" w:rsidRDefault="00000000" w:rsidRPr="00000000" w14:paraId="000000E6">
      <w:pPr>
        <w:numPr>
          <w:ilvl w:val="0"/>
          <w:numId w:val="3"/>
        </w:numPr>
        <w:spacing w:after="0" w:afterAutospacing="0" w:before="240" w:lineRule="auto"/>
        <w:ind w:left="720" w:hanging="360"/>
        <w:rPr>
          <w:color w:val="434343"/>
        </w:rPr>
      </w:pPr>
      <w:r w:rsidDel="00000000" w:rsidR="00000000" w:rsidRPr="00000000">
        <w:rPr>
          <w:color w:val="434343"/>
          <w:rtl w:val="0"/>
        </w:rPr>
        <w:t xml:space="preserve">an insecure concept;</w:t>
      </w:r>
    </w:p>
    <w:p w:rsidR="00000000" w:rsidDel="00000000" w:rsidP="00000000" w:rsidRDefault="00000000" w:rsidRPr="00000000" w14:paraId="000000E7">
      <w:pPr>
        <w:numPr>
          <w:ilvl w:val="0"/>
          <w:numId w:val="3"/>
        </w:numPr>
        <w:spacing w:after="0" w:afterAutospacing="0" w:before="0" w:beforeAutospacing="0" w:lineRule="auto"/>
        <w:ind w:left="720" w:hanging="360"/>
        <w:rPr>
          <w:color w:val="434343"/>
        </w:rPr>
      </w:pPr>
      <w:r w:rsidDel="00000000" w:rsidR="00000000" w:rsidRPr="00000000">
        <w:rPr>
          <w:color w:val="434343"/>
          <w:rtl w:val="0"/>
        </w:rPr>
        <w:t xml:space="preserve">a plausible misconception;</w:t>
      </w:r>
    </w:p>
    <w:p w:rsidR="00000000" w:rsidDel="00000000" w:rsidP="00000000" w:rsidRDefault="00000000" w:rsidRPr="00000000" w14:paraId="000000E8">
      <w:pPr>
        <w:numPr>
          <w:ilvl w:val="0"/>
          <w:numId w:val="3"/>
        </w:numPr>
        <w:spacing w:after="0" w:afterAutospacing="0" w:before="0" w:beforeAutospacing="0" w:lineRule="auto"/>
        <w:ind w:left="720" w:hanging="360"/>
        <w:rPr>
          <w:color w:val="434343"/>
        </w:rPr>
      </w:pPr>
      <w:r w:rsidDel="00000000" w:rsidR="00000000" w:rsidRPr="00000000">
        <w:rPr>
          <w:color w:val="434343"/>
          <w:rtl w:val="0"/>
        </w:rPr>
        <w:t xml:space="preserve">overreliance on one part of the word;</w:t>
      </w:r>
    </w:p>
    <w:p w:rsidR="00000000" w:rsidDel="00000000" w:rsidP="00000000" w:rsidRDefault="00000000" w:rsidRPr="00000000" w14:paraId="000000E9">
      <w:pPr>
        <w:numPr>
          <w:ilvl w:val="0"/>
          <w:numId w:val="3"/>
        </w:numPr>
        <w:spacing w:after="0" w:afterAutospacing="0" w:before="0" w:beforeAutospacing="0" w:lineRule="auto"/>
        <w:ind w:left="720" w:hanging="360"/>
        <w:rPr>
          <w:color w:val="434343"/>
        </w:rPr>
      </w:pPr>
      <w:r w:rsidDel="00000000" w:rsidR="00000000" w:rsidRPr="00000000">
        <w:rPr>
          <w:color w:val="434343"/>
          <w:rtl w:val="0"/>
        </w:rPr>
        <w:t xml:space="preserve">difficulty interpreting the question;</w:t>
      </w:r>
    </w:p>
    <w:p w:rsidR="00000000" w:rsidDel="00000000" w:rsidP="00000000" w:rsidRDefault="00000000" w:rsidRPr="00000000" w14:paraId="000000EA">
      <w:pPr>
        <w:numPr>
          <w:ilvl w:val="0"/>
          <w:numId w:val="3"/>
        </w:numPr>
        <w:spacing w:after="240" w:before="0" w:beforeAutospacing="0" w:lineRule="auto"/>
        <w:ind w:left="720" w:hanging="360"/>
        <w:rPr>
          <w:color w:val="434343"/>
        </w:rPr>
      </w:pPr>
      <w:r w:rsidDel="00000000" w:rsidR="00000000" w:rsidRPr="00000000">
        <w:rPr>
          <w:color w:val="434343"/>
          <w:rtl w:val="0"/>
        </w:rPr>
        <w:t xml:space="preserve">a gap in the programme content pupils were able to access.</w:t>
      </w:r>
    </w:p>
    <w:p w:rsidR="00000000" w:rsidDel="00000000" w:rsidP="00000000" w:rsidRDefault="00000000" w:rsidRPr="00000000" w14:paraId="000000EB">
      <w:pPr>
        <w:spacing w:after="240" w:before="240" w:lineRule="auto"/>
        <w:rPr>
          <w:color w:val="434343"/>
        </w:rPr>
      </w:pPr>
      <w:r w:rsidDel="00000000" w:rsidR="00000000" w:rsidRPr="00000000">
        <w:rPr>
          <w:color w:val="434343"/>
          <w:rtl w:val="0"/>
        </w:rPr>
        <w:t xml:space="preserve">Use the pattern to inform future teaching. Do not teach pupils to remember the answer to the assessment item.</w:t>
      </w:r>
    </w:p>
    <w:p w:rsidR="00000000" w:rsidDel="00000000" w:rsidP="00000000" w:rsidRDefault="00000000" w:rsidRPr="00000000" w14:paraId="000000EC">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pStyle w:val="Heading1"/>
        <w:keepNext w:val="0"/>
        <w:keepLines w:val="0"/>
        <w:spacing w:after="120" w:before="480" w:lineRule="auto"/>
        <w:rPr>
          <w:color w:val="073763"/>
          <w:sz w:val="36"/>
          <w:szCs w:val="36"/>
        </w:rPr>
      </w:pPr>
      <w:bookmarkStart w:colFirst="0" w:colLast="0" w:name="_qefpyrpcxoar" w:id="32"/>
      <w:bookmarkEnd w:id="32"/>
      <w:r w:rsidDel="00000000" w:rsidR="00000000" w:rsidRPr="00000000">
        <w:rPr>
          <w:rtl w:val="0"/>
        </w:rPr>
      </w:r>
    </w:p>
    <w:p w:rsidR="00000000" w:rsidDel="00000000" w:rsidP="00000000" w:rsidRDefault="00000000" w:rsidRPr="00000000" w14:paraId="000000EE">
      <w:pPr>
        <w:pStyle w:val="Heading1"/>
        <w:keepNext w:val="0"/>
        <w:keepLines w:val="0"/>
        <w:spacing w:after="120" w:before="480" w:lineRule="auto"/>
        <w:rPr>
          <w:color w:val="073763"/>
          <w:sz w:val="36"/>
          <w:szCs w:val="36"/>
        </w:rPr>
      </w:pPr>
      <w:bookmarkStart w:colFirst="0" w:colLast="0" w:name="_4jaofqfryedl" w:id="33"/>
      <w:bookmarkEnd w:id="33"/>
      <w:r w:rsidDel="00000000" w:rsidR="00000000" w:rsidRPr="00000000">
        <w:rPr>
          <w:rtl w:val="0"/>
        </w:rPr>
      </w:r>
    </w:p>
    <w:p w:rsidR="00000000" w:rsidDel="00000000" w:rsidP="00000000" w:rsidRDefault="00000000" w:rsidRPr="00000000" w14:paraId="000000EF">
      <w:pPr>
        <w:pStyle w:val="Heading1"/>
        <w:keepNext w:val="0"/>
        <w:keepLines w:val="0"/>
        <w:spacing w:after="120" w:before="480" w:lineRule="auto"/>
        <w:rPr>
          <w:color w:val="073763"/>
          <w:sz w:val="36"/>
          <w:szCs w:val="36"/>
        </w:rPr>
      </w:pPr>
      <w:bookmarkStart w:colFirst="0" w:colLast="0" w:name="_jygvkir76kwu" w:id="34"/>
      <w:bookmarkEnd w:id="34"/>
      <w:r w:rsidDel="00000000" w:rsidR="00000000" w:rsidRPr="00000000">
        <w:rPr>
          <w:color w:val="073763"/>
          <w:sz w:val="36"/>
          <w:szCs w:val="36"/>
          <w:rtl w:val="0"/>
        </w:rPr>
        <w:t xml:space="preserve">8. Considering attendance and implementation</w:t>
      </w:r>
    </w:p>
    <w:p w:rsidR="00000000" w:rsidDel="00000000" w:rsidP="00000000" w:rsidRDefault="00000000" w:rsidRPr="00000000" w14:paraId="000000F0">
      <w:pPr>
        <w:spacing w:after="240" w:before="240" w:lineRule="auto"/>
        <w:rPr>
          <w:color w:val="434343"/>
        </w:rPr>
      </w:pPr>
      <w:r w:rsidDel="00000000" w:rsidR="00000000" w:rsidRPr="00000000">
        <w:rPr>
          <w:color w:val="434343"/>
          <w:rtl w:val="0"/>
        </w:rPr>
        <w:t xml:space="preserve">Assessment outcomes are most meaningful when considered alongside pupils’ access to the programme.</w:t>
      </w:r>
    </w:p>
    <w:p w:rsidR="00000000" w:rsidDel="00000000" w:rsidP="00000000" w:rsidRDefault="00000000" w:rsidRPr="00000000" w14:paraId="000000F1">
      <w:pPr>
        <w:spacing w:after="240" w:before="240" w:lineRule="auto"/>
        <w:rPr>
          <w:color w:val="434343"/>
        </w:rPr>
      </w:pPr>
      <w:r w:rsidDel="00000000" w:rsidR="00000000" w:rsidRPr="00000000">
        <w:rPr>
          <w:color w:val="434343"/>
          <w:rtl w:val="0"/>
        </w:rPr>
        <w:t xml:space="preserve">When interpreting results, review:</w:t>
      </w:r>
    </w:p>
    <w:p w:rsidR="00000000" w:rsidDel="00000000" w:rsidP="00000000" w:rsidRDefault="00000000" w:rsidRPr="00000000" w14:paraId="000000F2">
      <w:pPr>
        <w:numPr>
          <w:ilvl w:val="0"/>
          <w:numId w:val="1"/>
        </w:numPr>
        <w:spacing w:after="0" w:afterAutospacing="0" w:before="240" w:lineRule="auto"/>
        <w:ind w:left="720" w:hanging="360"/>
        <w:rPr>
          <w:color w:val="434343"/>
        </w:rPr>
      </w:pPr>
      <w:r w:rsidDel="00000000" w:rsidR="00000000" w:rsidRPr="00000000">
        <w:rPr>
          <w:color w:val="434343"/>
          <w:rtl w:val="0"/>
        </w:rPr>
        <w:t xml:space="preserve">attendance across the 12 weeks;</w:t>
      </w:r>
    </w:p>
    <w:p w:rsidR="00000000" w:rsidDel="00000000" w:rsidP="00000000" w:rsidRDefault="00000000" w:rsidRPr="00000000" w14:paraId="000000F3">
      <w:pPr>
        <w:numPr>
          <w:ilvl w:val="0"/>
          <w:numId w:val="1"/>
        </w:numPr>
        <w:spacing w:after="0" w:afterAutospacing="0" w:before="0" w:beforeAutospacing="0" w:lineRule="auto"/>
        <w:ind w:left="720" w:hanging="360"/>
        <w:rPr>
          <w:color w:val="434343"/>
        </w:rPr>
      </w:pPr>
      <w:r w:rsidDel="00000000" w:rsidR="00000000" w:rsidRPr="00000000">
        <w:rPr>
          <w:color w:val="434343"/>
          <w:rtl w:val="0"/>
        </w:rPr>
        <w:t xml:space="preserve">whether both weekly sessions were delivered consistently;</w:t>
      </w:r>
    </w:p>
    <w:p w:rsidR="00000000" w:rsidDel="00000000" w:rsidP="00000000" w:rsidRDefault="00000000" w:rsidRPr="00000000" w14:paraId="000000F4">
      <w:pPr>
        <w:numPr>
          <w:ilvl w:val="0"/>
          <w:numId w:val="1"/>
        </w:numPr>
        <w:spacing w:after="0" w:afterAutospacing="0" w:before="0" w:beforeAutospacing="0" w:lineRule="auto"/>
        <w:ind w:left="720" w:hanging="360"/>
        <w:rPr>
          <w:color w:val="434343"/>
        </w:rPr>
      </w:pPr>
      <w:r w:rsidDel="00000000" w:rsidR="00000000" w:rsidRPr="00000000">
        <w:rPr>
          <w:color w:val="434343"/>
          <w:rtl w:val="0"/>
        </w:rPr>
        <w:t xml:space="preserve">whether the teaching sequence was maintained;</w:t>
      </w:r>
    </w:p>
    <w:p w:rsidR="00000000" w:rsidDel="00000000" w:rsidP="00000000" w:rsidRDefault="00000000" w:rsidRPr="00000000" w14:paraId="000000F5">
      <w:pPr>
        <w:numPr>
          <w:ilvl w:val="0"/>
          <w:numId w:val="1"/>
        </w:numPr>
        <w:spacing w:after="0" w:afterAutospacing="0" w:before="0" w:beforeAutospacing="0" w:lineRule="auto"/>
        <w:ind w:left="720" w:hanging="360"/>
        <w:rPr>
          <w:color w:val="434343"/>
        </w:rPr>
      </w:pPr>
      <w:r w:rsidDel="00000000" w:rsidR="00000000" w:rsidRPr="00000000">
        <w:rPr>
          <w:color w:val="434343"/>
          <w:rtl w:val="0"/>
        </w:rPr>
        <w:t xml:space="preserve">whether essential reading and writing activities were completed;</w:t>
      </w:r>
    </w:p>
    <w:p w:rsidR="00000000" w:rsidDel="00000000" w:rsidP="00000000" w:rsidRDefault="00000000" w:rsidRPr="00000000" w14:paraId="000000F6">
      <w:pPr>
        <w:numPr>
          <w:ilvl w:val="0"/>
          <w:numId w:val="1"/>
        </w:numPr>
        <w:spacing w:after="0" w:afterAutospacing="0" w:before="0" w:beforeAutospacing="0" w:lineRule="auto"/>
        <w:ind w:left="720" w:hanging="360"/>
        <w:rPr>
          <w:color w:val="434343"/>
        </w:rPr>
      </w:pPr>
      <w:r w:rsidDel="00000000" w:rsidR="00000000" w:rsidRPr="00000000">
        <w:rPr>
          <w:color w:val="434343"/>
          <w:rtl w:val="0"/>
        </w:rPr>
        <w:t xml:space="preserve">whether pupils took part in spoken rehearsal and cumulative retrieval;</w:t>
      </w:r>
    </w:p>
    <w:p w:rsidR="00000000" w:rsidDel="00000000" w:rsidP="00000000" w:rsidRDefault="00000000" w:rsidRPr="00000000" w14:paraId="000000F7">
      <w:pPr>
        <w:numPr>
          <w:ilvl w:val="0"/>
          <w:numId w:val="1"/>
        </w:numPr>
        <w:spacing w:after="240" w:before="0" w:beforeAutospacing="0" w:lineRule="auto"/>
        <w:ind w:left="720" w:hanging="360"/>
        <w:rPr>
          <w:color w:val="434343"/>
        </w:rPr>
      </w:pPr>
      <w:r w:rsidDel="00000000" w:rsidR="00000000" w:rsidRPr="00000000">
        <w:rPr>
          <w:color w:val="434343"/>
          <w:rtl w:val="0"/>
        </w:rPr>
        <w:t xml:space="preserve">whether assessment conditions were comparable at each point.</w:t>
      </w:r>
    </w:p>
    <w:p w:rsidR="00000000" w:rsidDel="00000000" w:rsidP="00000000" w:rsidRDefault="00000000" w:rsidRPr="00000000" w14:paraId="000000F8">
      <w:pPr>
        <w:spacing w:after="240" w:before="240" w:lineRule="auto"/>
        <w:rPr>
          <w:color w:val="434343"/>
        </w:rPr>
      </w:pPr>
      <w:r w:rsidDel="00000000" w:rsidR="00000000" w:rsidRPr="00000000">
        <w:rPr>
          <w:color w:val="434343"/>
          <w:rtl w:val="0"/>
        </w:rPr>
        <w:t xml:space="preserve">Where attendance or implementation was interrupted, record this alongside the results. It may help explain an individual or cohort pattern and prevent overconfident conclusions.</w:t>
      </w:r>
    </w:p>
    <w:p w:rsidR="00000000" w:rsidDel="00000000" w:rsidP="00000000" w:rsidRDefault="00000000" w:rsidRPr="00000000" w14:paraId="000000F9">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A">
      <w:pPr>
        <w:pStyle w:val="Heading1"/>
        <w:keepNext w:val="0"/>
        <w:keepLines w:val="0"/>
        <w:spacing w:after="120" w:before="480" w:lineRule="auto"/>
        <w:rPr>
          <w:color w:val="073763"/>
          <w:sz w:val="36"/>
          <w:szCs w:val="36"/>
        </w:rPr>
      </w:pPr>
      <w:bookmarkStart w:colFirst="0" w:colLast="0" w:name="_b8mlp685pcf7" w:id="35"/>
      <w:bookmarkEnd w:id="35"/>
      <w:r w:rsidDel="00000000" w:rsidR="00000000" w:rsidRPr="00000000">
        <w:rPr>
          <w:color w:val="073763"/>
          <w:sz w:val="36"/>
          <w:szCs w:val="36"/>
          <w:rtl w:val="0"/>
        </w:rPr>
        <w:t xml:space="preserve">9. Reporting outcomes accurately</w:t>
      </w:r>
    </w:p>
    <w:p w:rsidR="00000000" w:rsidDel="00000000" w:rsidP="00000000" w:rsidRDefault="00000000" w:rsidRPr="00000000" w14:paraId="000000FB">
      <w:pPr>
        <w:spacing w:after="240" w:before="240" w:lineRule="auto"/>
        <w:rPr>
          <w:color w:val="434343"/>
        </w:rPr>
      </w:pPr>
      <w:r w:rsidDel="00000000" w:rsidR="00000000" w:rsidRPr="00000000">
        <w:rPr>
          <w:color w:val="434343"/>
          <w:rtl w:val="0"/>
        </w:rPr>
        <w:t xml:space="preserve">Use measured language that reflects what the assessment evidence can support.</w:t>
      </w:r>
    </w:p>
    <w:p w:rsidR="00000000" w:rsidDel="00000000" w:rsidP="00000000" w:rsidRDefault="00000000" w:rsidRPr="00000000" w14:paraId="000000FC">
      <w:pPr>
        <w:pStyle w:val="Heading2"/>
        <w:keepNext w:val="0"/>
        <w:keepLines w:val="0"/>
        <w:spacing w:after="80" w:before="360" w:lineRule="auto"/>
        <w:rPr>
          <w:rFonts w:ascii="Montserrat" w:cs="Montserrat" w:eastAsia="Montserrat" w:hAnsi="Montserrat"/>
          <w:b w:val="1"/>
          <w:bCs w:val="1"/>
          <w:color w:val="073763"/>
          <w:sz w:val="32"/>
          <w:szCs w:val="32"/>
        </w:rPr>
      </w:pPr>
      <w:bookmarkStart w:colFirst="0" w:colLast="0" w:name="_tc3j0x857c7i" w:id="36"/>
      <w:bookmarkEnd w:id="36"/>
      <w:r w:rsidDel="00000000" w:rsidR="00000000" w:rsidRPr="00000000">
        <w:rPr>
          <w:rFonts w:ascii="Montserrat" w:cs="Montserrat" w:eastAsia="Montserrat" w:hAnsi="Montserrat"/>
          <w:b w:val="1"/>
          <w:bCs w:val="1"/>
          <w:color w:val="073763"/>
          <w:sz w:val="32"/>
          <w:szCs w:val="32"/>
          <w:rtl w:val="0"/>
        </w:rPr>
        <w:t xml:space="preserve">Appropriate statements</w:t>
      </w:r>
    </w:p>
    <w:p w:rsidR="00000000" w:rsidDel="00000000" w:rsidP="00000000" w:rsidRDefault="00000000" w:rsidRPr="00000000" w14:paraId="000000FD">
      <w:pPr>
        <w:spacing w:after="240" w:before="240" w:lineRule="auto"/>
        <w:ind w:left="0" w:right="0" w:firstLine="0"/>
        <w:rPr>
          <w:color w:val="434343"/>
        </w:rPr>
      </w:pPr>
      <w:r w:rsidDel="00000000" w:rsidR="00000000" w:rsidRPr="00000000">
        <w:rPr>
          <w:color w:val="434343"/>
          <w:rtl w:val="0"/>
        </w:rPr>
        <w:t xml:space="preserve">The cohort’s average score increased between baseline and final assessment.</w:t>
      </w:r>
    </w:p>
    <w:p w:rsidR="00000000" w:rsidDel="00000000" w:rsidP="00000000" w:rsidRDefault="00000000" w:rsidRPr="00000000" w14:paraId="000000FE">
      <w:pPr>
        <w:spacing w:after="240" w:before="240" w:lineRule="auto"/>
        <w:ind w:left="0" w:right="0" w:firstLine="0"/>
        <w:rPr>
          <w:color w:val="434343"/>
        </w:rPr>
      </w:pPr>
      <w:r w:rsidDel="00000000" w:rsidR="00000000" w:rsidRPr="00000000">
        <w:rPr>
          <w:color w:val="434343"/>
          <w:rtl w:val="0"/>
        </w:rPr>
        <w:t xml:space="preserve">Improvement was strongest in Signals in Context and Reading Comprehension.</w:t>
      </w:r>
    </w:p>
    <w:p w:rsidR="00000000" w:rsidDel="00000000" w:rsidP="00000000" w:rsidRDefault="00000000" w:rsidRPr="00000000" w14:paraId="000000FF">
      <w:pPr>
        <w:spacing w:after="240" w:before="240" w:lineRule="auto"/>
        <w:ind w:left="0" w:right="0" w:firstLine="0"/>
        <w:rPr>
          <w:color w:val="434343"/>
        </w:rPr>
      </w:pPr>
      <w:r w:rsidDel="00000000" w:rsidR="00000000" w:rsidRPr="00000000">
        <w:rPr>
          <w:color w:val="434343"/>
          <w:rtl w:val="0"/>
        </w:rPr>
        <w:t xml:space="preserve">Most pupils answered more questions correctly at final assessment than at baseline.</w:t>
      </w:r>
    </w:p>
    <w:p w:rsidR="00000000" w:rsidDel="00000000" w:rsidP="00000000" w:rsidRDefault="00000000" w:rsidRPr="00000000" w14:paraId="00000100">
      <w:pPr>
        <w:spacing w:after="240" w:before="240" w:lineRule="auto"/>
        <w:ind w:left="0" w:right="0" w:firstLine="0"/>
        <w:rPr>
          <w:color w:val="434343"/>
        </w:rPr>
      </w:pPr>
      <w:r w:rsidDel="00000000" w:rsidR="00000000" w:rsidRPr="00000000">
        <w:rPr>
          <w:color w:val="434343"/>
          <w:rtl w:val="0"/>
        </w:rPr>
        <w:t xml:space="preserve">Progress Write scores indicate stronger sentence control and vocabulary precision.</w:t>
      </w:r>
    </w:p>
    <w:p w:rsidR="00000000" w:rsidDel="00000000" w:rsidP="00000000" w:rsidRDefault="00000000" w:rsidRPr="00000000" w14:paraId="00000101">
      <w:pPr>
        <w:spacing w:after="240" w:before="240" w:lineRule="auto"/>
        <w:ind w:left="0" w:right="0" w:firstLine="0"/>
        <w:rPr>
          <w:color w:val="434343"/>
          <w:sz w:val="18"/>
          <w:szCs w:val="18"/>
        </w:rPr>
      </w:pPr>
      <w:r w:rsidDel="00000000" w:rsidR="00000000" w:rsidRPr="00000000">
        <w:rPr>
          <w:color w:val="434343"/>
          <w:rtl w:val="0"/>
        </w:rPr>
        <w:t xml:space="preserve">Where supported by the data, schools may report that pupils with more consistent attendance generally showed stronger improvement.</w:t>
      </w:r>
      <w:r w:rsidDel="00000000" w:rsidR="00000000" w:rsidRPr="00000000">
        <w:rPr>
          <w:rtl w:val="0"/>
        </w:rPr>
      </w:r>
    </w:p>
    <w:p w:rsidR="00000000" w:rsidDel="00000000" w:rsidP="00000000" w:rsidRDefault="00000000" w:rsidRPr="00000000" w14:paraId="00000102">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6v4cv9k04bl2" w:id="37"/>
      <w:bookmarkEnd w:id="37"/>
      <w:r w:rsidDel="00000000" w:rsidR="00000000" w:rsidRPr="00000000">
        <w:rPr>
          <w:rtl w:val="0"/>
        </w:rPr>
      </w:r>
    </w:p>
    <w:p w:rsidR="00000000" w:rsidDel="00000000" w:rsidP="00000000" w:rsidRDefault="00000000" w:rsidRPr="00000000" w14:paraId="00000103">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k1xlllx3toas" w:id="38"/>
      <w:bookmarkEnd w:id="38"/>
      <w:r w:rsidDel="00000000" w:rsidR="00000000" w:rsidRPr="00000000">
        <w:rPr>
          <w:rtl w:val="0"/>
        </w:rPr>
      </w:r>
    </w:p>
    <w:p w:rsidR="00000000" w:rsidDel="00000000" w:rsidP="00000000" w:rsidRDefault="00000000" w:rsidRPr="00000000" w14:paraId="00000104">
      <w:pPr>
        <w:pStyle w:val="Heading3"/>
        <w:keepNext w:val="0"/>
        <w:keepLines w:val="0"/>
        <w:spacing w:after="80" w:before="280" w:lineRule="auto"/>
        <w:rPr>
          <w:rFonts w:ascii="Montserrat" w:cs="Montserrat" w:eastAsia="Montserrat" w:hAnsi="Montserrat"/>
          <w:b w:val="1"/>
          <w:bCs w:val="1"/>
          <w:color w:val="073763"/>
          <w:sz w:val="26"/>
          <w:szCs w:val="26"/>
        </w:rPr>
      </w:pPr>
      <w:bookmarkStart w:colFirst="0" w:colLast="0" w:name="_55wc8z3r77lo" w:id="39"/>
      <w:bookmarkEnd w:id="39"/>
      <w:r w:rsidDel="00000000" w:rsidR="00000000" w:rsidRPr="00000000">
        <w:rPr>
          <w:rFonts w:ascii="Montserrat" w:cs="Montserrat" w:eastAsia="Montserrat" w:hAnsi="Montserrat"/>
          <w:b w:val="1"/>
          <w:bCs w:val="1"/>
          <w:color w:val="073763"/>
          <w:sz w:val="26"/>
          <w:szCs w:val="26"/>
          <w:rtl w:val="0"/>
        </w:rPr>
        <w:t xml:space="preserve">Claims these assessments do not support</w:t>
      </w:r>
    </w:p>
    <w:p w:rsidR="00000000" w:rsidDel="00000000" w:rsidP="00000000" w:rsidRDefault="00000000" w:rsidRPr="00000000" w14:paraId="00000105">
      <w:pPr>
        <w:spacing w:after="240" w:before="240" w:lineRule="auto"/>
        <w:rPr>
          <w:color w:val="434343"/>
        </w:rPr>
      </w:pPr>
      <w:r w:rsidDel="00000000" w:rsidR="00000000" w:rsidRPr="00000000">
        <w:rPr>
          <w:color w:val="434343"/>
          <w:rtl w:val="0"/>
        </w:rPr>
        <w:t xml:space="preserve">Do not infer from these assessments alone that:</w:t>
      </w:r>
    </w:p>
    <w:p w:rsidR="00000000" w:rsidDel="00000000" w:rsidP="00000000" w:rsidRDefault="00000000" w:rsidRPr="00000000" w14:paraId="00000106">
      <w:pPr>
        <w:numPr>
          <w:ilvl w:val="0"/>
          <w:numId w:val="9"/>
        </w:numPr>
        <w:spacing w:after="0" w:afterAutospacing="0" w:before="240" w:lineRule="auto"/>
        <w:ind w:left="720" w:hanging="360"/>
        <w:rPr>
          <w:color w:val="434343"/>
        </w:rPr>
      </w:pPr>
      <w:r w:rsidDel="00000000" w:rsidR="00000000" w:rsidRPr="00000000">
        <w:rPr>
          <w:color w:val="434343"/>
          <w:rtl w:val="0"/>
        </w:rPr>
        <w:t xml:space="preserve">pupils’ reading ages have increased;</w:t>
      </w:r>
    </w:p>
    <w:p w:rsidR="00000000" w:rsidDel="00000000" w:rsidP="00000000" w:rsidRDefault="00000000" w:rsidRPr="00000000" w14:paraId="00000107">
      <w:pPr>
        <w:numPr>
          <w:ilvl w:val="0"/>
          <w:numId w:val="9"/>
        </w:numPr>
        <w:spacing w:after="0" w:afterAutospacing="0" w:before="0" w:beforeAutospacing="0" w:lineRule="auto"/>
        <w:ind w:left="720" w:hanging="360"/>
        <w:rPr>
          <w:color w:val="434343"/>
        </w:rPr>
      </w:pPr>
      <w:r w:rsidDel="00000000" w:rsidR="00000000" w:rsidRPr="00000000">
        <w:rPr>
          <w:color w:val="434343"/>
          <w:rtl w:val="0"/>
        </w:rPr>
        <w:t xml:space="preserve">pupils have reached age-related expectations;</w:t>
      </w:r>
    </w:p>
    <w:p w:rsidR="00000000" w:rsidDel="00000000" w:rsidP="00000000" w:rsidRDefault="00000000" w:rsidRPr="00000000" w14:paraId="00000108">
      <w:pPr>
        <w:numPr>
          <w:ilvl w:val="0"/>
          <w:numId w:val="9"/>
        </w:numPr>
        <w:spacing w:after="0" w:afterAutospacing="0" w:before="0" w:beforeAutospacing="0" w:lineRule="auto"/>
        <w:ind w:left="720" w:hanging="360"/>
        <w:rPr>
          <w:color w:val="434343"/>
        </w:rPr>
      </w:pPr>
      <w:r w:rsidDel="00000000" w:rsidR="00000000" w:rsidRPr="00000000">
        <w:rPr>
          <w:color w:val="434343"/>
          <w:rtl w:val="0"/>
        </w:rPr>
        <w:t xml:space="preserve">a particular score represents a fixed threshold of security;</w:t>
      </w:r>
    </w:p>
    <w:p w:rsidR="00000000" w:rsidDel="00000000" w:rsidP="00000000" w:rsidRDefault="00000000" w:rsidRPr="00000000" w14:paraId="00000109">
      <w:pPr>
        <w:numPr>
          <w:ilvl w:val="0"/>
          <w:numId w:val="9"/>
        </w:numPr>
        <w:spacing w:after="240" w:before="0" w:beforeAutospacing="0" w:lineRule="auto"/>
        <w:ind w:left="720" w:hanging="360"/>
        <w:rPr>
          <w:color w:val="434343"/>
        </w:rPr>
      </w:pPr>
      <w:r w:rsidDel="00000000" w:rsidR="00000000" w:rsidRPr="00000000">
        <w:rPr>
          <w:color w:val="434343"/>
          <w:rtl w:val="0"/>
        </w:rPr>
        <w:t xml:space="preserve">the programme alone caused all observed change.</w:t>
      </w:r>
    </w:p>
    <w:p w:rsidR="00000000" w:rsidDel="00000000" w:rsidP="00000000" w:rsidRDefault="00000000" w:rsidRPr="00000000" w14:paraId="0000010A">
      <w:pPr>
        <w:spacing w:after="240" w:before="240" w:lineRule="auto"/>
        <w:rPr>
          <w:color w:val="434343"/>
        </w:rPr>
      </w:pPr>
      <w:r w:rsidDel="00000000" w:rsidR="00000000" w:rsidRPr="00000000">
        <w:rPr>
          <w:color w:val="434343"/>
          <w:rtl w:val="0"/>
        </w:rPr>
        <w:t xml:space="preserve">The assessments are programme-specific progress measures. They are not standardised reading-age tests and should not be used to generate reading ages, national comparisons or diagnostic labels.</w:t>
      </w:r>
    </w:p>
    <w:p w:rsidR="00000000" w:rsidDel="00000000" w:rsidP="00000000" w:rsidRDefault="00000000" w:rsidRPr="00000000" w14:paraId="0000010B">
      <w:pPr>
        <w:rPr>
          <w:color w:val="43434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pStyle w:val="Heading1"/>
        <w:keepNext w:val="0"/>
        <w:keepLines w:val="0"/>
        <w:spacing w:after="120" w:before="480" w:lineRule="auto"/>
        <w:rPr>
          <w:color w:val="073763"/>
          <w:sz w:val="36"/>
          <w:szCs w:val="36"/>
        </w:rPr>
      </w:pPr>
      <w:bookmarkStart w:colFirst="0" w:colLast="0" w:name="_p51hel6gs7o0" w:id="40"/>
      <w:bookmarkEnd w:id="40"/>
      <w:r w:rsidDel="00000000" w:rsidR="00000000" w:rsidRPr="00000000">
        <w:rPr>
          <w:color w:val="073763"/>
          <w:sz w:val="36"/>
          <w:szCs w:val="36"/>
          <w:rtl w:val="0"/>
        </w:rPr>
        <w:t xml:space="preserve">10. Turning results into next steps</w:t>
      </w:r>
    </w:p>
    <w:p w:rsidR="00000000" w:rsidDel="00000000" w:rsidP="00000000" w:rsidRDefault="00000000" w:rsidRPr="00000000" w14:paraId="0000010D">
      <w:pPr>
        <w:spacing w:after="240" w:before="240" w:lineRule="auto"/>
        <w:rPr>
          <w:color w:val="434343"/>
        </w:rPr>
      </w:pPr>
      <w:r w:rsidDel="00000000" w:rsidR="00000000" w:rsidRPr="00000000">
        <w:rPr>
          <w:color w:val="434343"/>
          <w:rtl w:val="0"/>
        </w:rPr>
        <w:t xml:space="preserve">Use the evidence to identify a small number of priorities.</w:t>
      </w:r>
    </w:p>
    <w:p w:rsidR="00000000" w:rsidDel="00000000" w:rsidP="00000000" w:rsidRDefault="00000000" w:rsidRPr="00000000" w14:paraId="0000010E">
      <w:pPr>
        <w:spacing w:after="240" w:before="240" w:lineRule="auto"/>
        <w:rPr>
          <w:color w:val="434343"/>
        </w:rPr>
      </w:pPr>
      <w:r w:rsidDel="00000000" w:rsidR="00000000" w:rsidRPr="00000000">
        <w:rPr>
          <w:color w:val="434343"/>
          <w:rtl w:val="0"/>
        </w:rPr>
        <w:t xml:space="preserve">For an individual pupil, consider:</w:t>
      </w:r>
    </w:p>
    <w:p w:rsidR="00000000" w:rsidDel="00000000" w:rsidP="00000000" w:rsidRDefault="00000000" w:rsidRPr="00000000" w14:paraId="0000010F">
      <w:pPr>
        <w:numPr>
          <w:ilvl w:val="0"/>
          <w:numId w:val="2"/>
        </w:numPr>
        <w:spacing w:after="0" w:afterAutospacing="0" w:before="240" w:lineRule="auto"/>
        <w:ind w:left="720" w:hanging="360"/>
        <w:rPr>
          <w:color w:val="434343"/>
        </w:rPr>
      </w:pPr>
      <w:r w:rsidDel="00000000" w:rsidR="00000000" w:rsidRPr="00000000">
        <w:rPr>
          <w:color w:val="434343"/>
          <w:rtl w:val="0"/>
        </w:rPr>
        <w:t xml:space="preserve">which section shows the clearest strength;</w:t>
      </w:r>
    </w:p>
    <w:p w:rsidR="00000000" w:rsidDel="00000000" w:rsidP="00000000" w:rsidRDefault="00000000" w:rsidRPr="00000000" w14:paraId="00000110">
      <w:pPr>
        <w:numPr>
          <w:ilvl w:val="0"/>
          <w:numId w:val="2"/>
        </w:numPr>
        <w:spacing w:after="0" w:afterAutospacing="0" w:before="0" w:beforeAutospacing="0" w:lineRule="auto"/>
        <w:ind w:left="720" w:hanging="360"/>
        <w:rPr>
          <w:color w:val="434343"/>
        </w:rPr>
      </w:pPr>
      <w:r w:rsidDel="00000000" w:rsidR="00000000" w:rsidRPr="00000000">
        <w:rPr>
          <w:color w:val="434343"/>
          <w:rtl w:val="0"/>
        </w:rPr>
        <w:t xml:space="preserve">which section requires further consolidation;</w:t>
      </w:r>
    </w:p>
    <w:p w:rsidR="00000000" w:rsidDel="00000000" w:rsidP="00000000" w:rsidRDefault="00000000" w:rsidRPr="00000000" w14:paraId="00000111">
      <w:pPr>
        <w:numPr>
          <w:ilvl w:val="0"/>
          <w:numId w:val="2"/>
        </w:numPr>
        <w:spacing w:after="0" w:afterAutospacing="0" w:before="0" w:beforeAutospacing="0" w:lineRule="auto"/>
        <w:ind w:left="720" w:hanging="360"/>
        <w:rPr>
          <w:color w:val="434343"/>
        </w:rPr>
      </w:pPr>
      <w:r w:rsidDel="00000000" w:rsidR="00000000" w:rsidRPr="00000000">
        <w:rPr>
          <w:color w:val="434343"/>
          <w:rtl w:val="0"/>
        </w:rPr>
        <w:t xml:space="preserve">whether the pupil can explain and apply the decoding routine independently;</w:t>
      </w:r>
    </w:p>
    <w:p w:rsidR="00000000" w:rsidDel="00000000" w:rsidP="00000000" w:rsidRDefault="00000000" w:rsidRPr="00000000" w14:paraId="00000112">
      <w:pPr>
        <w:numPr>
          <w:ilvl w:val="0"/>
          <w:numId w:val="2"/>
        </w:numPr>
        <w:spacing w:after="0" w:afterAutospacing="0" w:before="0" w:beforeAutospacing="0" w:lineRule="auto"/>
        <w:ind w:left="720" w:hanging="360"/>
        <w:rPr>
          <w:color w:val="434343"/>
        </w:rPr>
      </w:pPr>
      <w:r w:rsidDel="00000000" w:rsidR="00000000" w:rsidRPr="00000000">
        <w:rPr>
          <w:color w:val="434343"/>
          <w:rtl w:val="0"/>
        </w:rPr>
        <w:t xml:space="preserve">whether writing development matches the online assessment pattern;</w:t>
      </w:r>
    </w:p>
    <w:p w:rsidR="00000000" w:rsidDel="00000000" w:rsidP="00000000" w:rsidRDefault="00000000" w:rsidRPr="00000000" w14:paraId="00000113">
      <w:pPr>
        <w:numPr>
          <w:ilvl w:val="0"/>
          <w:numId w:val="2"/>
        </w:numPr>
        <w:spacing w:after="240" w:before="0" w:beforeAutospacing="0" w:lineRule="auto"/>
        <w:ind w:left="720" w:hanging="360"/>
        <w:rPr>
          <w:color w:val="434343"/>
        </w:rPr>
      </w:pPr>
      <w:r w:rsidDel="00000000" w:rsidR="00000000" w:rsidRPr="00000000">
        <w:rPr>
          <w:color w:val="434343"/>
          <w:rtl w:val="0"/>
        </w:rPr>
        <w:t xml:space="preserve">what specific teaching support should happen next.</w:t>
      </w:r>
    </w:p>
    <w:p w:rsidR="00000000" w:rsidDel="00000000" w:rsidP="00000000" w:rsidRDefault="00000000" w:rsidRPr="00000000" w14:paraId="00000114">
      <w:pPr>
        <w:spacing w:after="240" w:before="240" w:lineRule="auto"/>
        <w:rPr>
          <w:color w:val="434343"/>
        </w:rPr>
      </w:pPr>
      <w:r w:rsidDel="00000000" w:rsidR="00000000" w:rsidRPr="00000000">
        <w:rPr>
          <w:color w:val="434343"/>
          <w:rtl w:val="0"/>
        </w:rPr>
        <w:t xml:space="preserve">For a cohort, consider:</w:t>
      </w:r>
    </w:p>
    <w:p w:rsidR="00000000" w:rsidDel="00000000" w:rsidP="00000000" w:rsidRDefault="00000000" w:rsidRPr="00000000" w14:paraId="00000115">
      <w:pPr>
        <w:numPr>
          <w:ilvl w:val="0"/>
          <w:numId w:val="16"/>
        </w:numPr>
        <w:spacing w:after="0" w:afterAutospacing="0" w:before="240" w:lineRule="auto"/>
        <w:ind w:left="720" w:hanging="360"/>
        <w:rPr>
          <w:color w:val="434343"/>
        </w:rPr>
      </w:pPr>
      <w:r w:rsidDel="00000000" w:rsidR="00000000" w:rsidRPr="00000000">
        <w:rPr>
          <w:color w:val="434343"/>
          <w:rtl w:val="0"/>
        </w:rPr>
        <w:t xml:space="preserve">which aspects of the programme produced the strongest development;</w:t>
      </w:r>
    </w:p>
    <w:p w:rsidR="00000000" w:rsidDel="00000000" w:rsidP="00000000" w:rsidRDefault="00000000" w:rsidRPr="00000000" w14:paraId="00000116">
      <w:pPr>
        <w:numPr>
          <w:ilvl w:val="0"/>
          <w:numId w:val="16"/>
        </w:numPr>
        <w:spacing w:after="0" w:afterAutospacing="0" w:before="0" w:beforeAutospacing="0" w:lineRule="auto"/>
        <w:ind w:left="720" w:hanging="360"/>
        <w:rPr>
          <w:color w:val="434343"/>
        </w:rPr>
      </w:pPr>
      <w:r w:rsidDel="00000000" w:rsidR="00000000" w:rsidRPr="00000000">
        <w:rPr>
          <w:color w:val="434343"/>
          <w:rtl w:val="0"/>
        </w:rPr>
        <w:t xml:space="preserve">which roots or strategies require continued retrieval;</w:t>
      </w:r>
    </w:p>
    <w:p w:rsidR="00000000" w:rsidDel="00000000" w:rsidP="00000000" w:rsidRDefault="00000000" w:rsidRPr="00000000" w14:paraId="00000117">
      <w:pPr>
        <w:numPr>
          <w:ilvl w:val="0"/>
          <w:numId w:val="16"/>
        </w:numPr>
        <w:spacing w:after="0" w:afterAutospacing="0" w:before="0" w:beforeAutospacing="0" w:lineRule="auto"/>
        <w:ind w:left="720" w:hanging="360"/>
        <w:rPr>
          <w:color w:val="434343"/>
        </w:rPr>
      </w:pPr>
      <w:r w:rsidDel="00000000" w:rsidR="00000000" w:rsidRPr="00000000">
        <w:rPr>
          <w:color w:val="434343"/>
          <w:rtl w:val="0"/>
        </w:rPr>
        <w:t xml:space="preserve">whether reading comprehension improved alongside morphological knowledge;</w:t>
      </w:r>
    </w:p>
    <w:p w:rsidR="00000000" w:rsidDel="00000000" w:rsidP="00000000" w:rsidRDefault="00000000" w:rsidRPr="00000000" w14:paraId="00000118">
      <w:pPr>
        <w:numPr>
          <w:ilvl w:val="0"/>
          <w:numId w:val="16"/>
        </w:numPr>
        <w:spacing w:after="0" w:afterAutospacing="0" w:before="0" w:beforeAutospacing="0" w:lineRule="auto"/>
        <w:ind w:left="720" w:hanging="360"/>
        <w:rPr>
          <w:color w:val="434343"/>
        </w:rPr>
      </w:pPr>
      <w:r w:rsidDel="00000000" w:rsidR="00000000" w:rsidRPr="00000000">
        <w:rPr>
          <w:color w:val="434343"/>
          <w:rtl w:val="0"/>
        </w:rPr>
        <w:t xml:space="preserve">whether attendance or delivery patterns affected outcomes;</w:t>
      </w:r>
    </w:p>
    <w:p w:rsidR="00000000" w:rsidDel="00000000" w:rsidP="00000000" w:rsidRDefault="00000000" w:rsidRPr="00000000" w14:paraId="00000119">
      <w:pPr>
        <w:numPr>
          <w:ilvl w:val="0"/>
          <w:numId w:val="16"/>
        </w:numPr>
        <w:spacing w:after="240" w:before="0" w:beforeAutospacing="0" w:lineRule="auto"/>
        <w:ind w:left="720" w:hanging="360"/>
        <w:rPr>
          <w:color w:val="434343"/>
        </w:rPr>
      </w:pPr>
      <w:r w:rsidDel="00000000" w:rsidR="00000000" w:rsidRPr="00000000">
        <w:rPr>
          <w:color w:val="434343"/>
          <w:rtl w:val="0"/>
        </w:rPr>
        <w:t xml:space="preserve">what should be maintained or adjusted in future delivery.</w:t>
      </w:r>
    </w:p>
    <w:p w:rsidR="00000000" w:rsidDel="00000000" w:rsidP="00000000" w:rsidRDefault="00000000" w:rsidRPr="00000000" w14:paraId="0000011A">
      <w:pPr>
        <w:spacing w:after="240" w:before="240" w:lineRule="auto"/>
        <w:rPr>
          <w:color w:val="434343"/>
        </w:rPr>
      </w:pPr>
      <w:r w:rsidDel="00000000" w:rsidR="00000000" w:rsidRPr="00000000">
        <w:rPr>
          <w:color w:val="434343"/>
          <w:rtl w:val="0"/>
        </w:rPr>
        <w:t xml:space="preserve">Results are most useful when they lead to focused teaching decisions rather than a label.</w:t>
      </w:r>
    </w:p>
    <w:p w:rsidR="00000000" w:rsidDel="00000000" w:rsidP="00000000" w:rsidRDefault="00000000" w:rsidRPr="00000000" w14:paraId="0000011B">
      <w:pPr>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C">
      <w:pPr>
        <w:pStyle w:val="Heading1"/>
        <w:keepNext w:val="0"/>
        <w:keepLines w:val="0"/>
        <w:spacing w:after="120" w:before="480" w:lineRule="auto"/>
        <w:rPr>
          <w:color w:val="073763"/>
          <w:sz w:val="36"/>
          <w:szCs w:val="36"/>
        </w:rPr>
      </w:pPr>
      <w:bookmarkStart w:colFirst="0" w:colLast="0" w:name="_v7jzf6inibfz" w:id="41"/>
      <w:bookmarkEnd w:id="41"/>
      <w:r w:rsidDel="00000000" w:rsidR="00000000" w:rsidRPr="00000000">
        <w:rPr>
          <w:rtl w:val="0"/>
        </w:rPr>
      </w:r>
    </w:p>
    <w:p w:rsidR="00000000" w:rsidDel="00000000" w:rsidP="00000000" w:rsidRDefault="00000000" w:rsidRPr="00000000" w14:paraId="0000011D">
      <w:pPr>
        <w:pStyle w:val="Heading1"/>
        <w:keepNext w:val="0"/>
        <w:keepLines w:val="0"/>
        <w:spacing w:after="120" w:before="480" w:lineRule="auto"/>
        <w:rPr>
          <w:color w:val="073763"/>
          <w:sz w:val="36"/>
          <w:szCs w:val="36"/>
        </w:rPr>
      </w:pPr>
      <w:bookmarkStart w:colFirst="0" w:colLast="0" w:name="_5rbp6hr4cht8" w:id="42"/>
      <w:bookmarkEnd w:id="42"/>
      <w:r w:rsidDel="00000000" w:rsidR="00000000" w:rsidRPr="00000000">
        <w:rPr>
          <w:color w:val="073763"/>
          <w:sz w:val="36"/>
          <w:szCs w:val="36"/>
          <w:rtl w:val="0"/>
        </w:rPr>
        <w:t xml:space="preserve">11. Key principle</w:t>
      </w:r>
    </w:p>
    <w:p w:rsidR="00000000" w:rsidDel="00000000" w:rsidP="00000000" w:rsidRDefault="00000000" w:rsidRPr="00000000" w14:paraId="0000011E">
      <w:pPr>
        <w:spacing w:after="240" w:before="240" w:lineRule="auto"/>
        <w:rPr>
          <w:color w:val="434343"/>
        </w:rPr>
      </w:pPr>
      <w:r w:rsidDel="00000000" w:rsidR="00000000" w:rsidRPr="00000000">
        <w:rPr>
          <w:color w:val="434343"/>
          <w:rtl w:val="0"/>
        </w:rPr>
        <w:t xml:space="preserve">The strongest judgement comes from a pattern of evidence:</w:t>
      </w:r>
    </w:p>
    <w:p w:rsidR="00000000" w:rsidDel="00000000" w:rsidP="00000000" w:rsidRDefault="00000000" w:rsidRPr="00000000" w14:paraId="0000011F">
      <w:pPr>
        <w:spacing w:after="240" w:before="240" w:lineRule="auto"/>
        <w:ind w:left="600" w:right="600" w:firstLine="0"/>
        <w:rPr>
          <w:b w:val="1"/>
          <w:bCs w:val="1"/>
          <w:color w:val="434343"/>
        </w:rPr>
      </w:pPr>
      <w:r w:rsidDel="00000000" w:rsidR="00000000" w:rsidRPr="00000000">
        <w:rPr>
          <w:b w:val="1"/>
          <w:bCs w:val="1"/>
          <w:color w:val="434343"/>
          <w:rtl w:val="0"/>
        </w:rPr>
        <w:t xml:space="preserve">baseline-to-final change + section patterns + Progress Writes + classroom evidence</w:t>
      </w:r>
    </w:p>
    <w:p w:rsidR="00000000" w:rsidDel="00000000" w:rsidP="00000000" w:rsidRDefault="00000000" w:rsidRPr="00000000" w14:paraId="00000120">
      <w:pPr>
        <w:spacing w:after="240" w:before="240" w:lineRule="auto"/>
        <w:rPr>
          <w:color w:val="434343"/>
        </w:rPr>
      </w:pPr>
      <w:r w:rsidDel="00000000" w:rsidR="00000000" w:rsidRPr="00000000">
        <w:rPr>
          <w:color w:val="434343"/>
          <w:rtl w:val="0"/>
        </w:rPr>
        <w:t xml:space="preserve">Time Cypher Bureau assessments are designed to show development over time. They should help teachers recognise what is becoming more secure, identify what still needs attention and plan the next stage of pupils’ literacy learning.</w:t>
      </w:r>
    </w:p>
    <w:p w:rsidR="00000000" w:rsidDel="00000000" w:rsidP="00000000" w:rsidRDefault="00000000" w:rsidRPr="00000000" w14:paraId="00000121">
      <w:pPr>
        <w:rPr>
          <w:color w:val="434343"/>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333333"/>
        <w:sz w:val="22"/>
        <w:szCs w:val="22"/>
        <w:lang w:val="en"/>
      </w:rPr>
    </w:rPrDefault>
    <w:pPrDefault>
      <w:pPr>
        <w:spacing w:after="60"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20" w:lineRule="auto"/>
    </w:pPr>
    <w:rPr>
      <w:rFonts w:ascii="Montserrat" w:cs="Montserrat" w:eastAsia="Montserrat" w:hAnsi="Montserrat"/>
      <w:b w:val="1"/>
      <w:bCs w:val="1"/>
      <w:color w:val="002d44"/>
      <w:sz w:val="32"/>
      <w:szCs w:val="32"/>
    </w:rPr>
  </w:style>
  <w:style w:type="paragraph" w:styleId="Heading2">
    <w:name w:val="heading 2"/>
    <w:basedOn w:val="Normal"/>
    <w:next w:val="Normal"/>
    <w:pPr>
      <w:keepNext w:val="1"/>
      <w:keepLines w:val="1"/>
      <w:spacing w:after="60" w:before="120" w:lineRule="auto"/>
    </w:pPr>
    <w:rPr>
      <w:rFonts w:ascii="Montserrat SemiBold" w:cs="Montserrat SemiBold" w:eastAsia="Montserrat SemiBold" w:hAnsi="Montserrat SemiBold"/>
      <w:color w:val="002d44"/>
      <w:sz w:val="24"/>
      <w:szCs w:val="24"/>
    </w:rPr>
  </w:style>
  <w:style w:type="paragraph" w:styleId="Heading3">
    <w:name w:val="heading 3"/>
    <w:basedOn w:val="Normal"/>
    <w:next w:val="Normal"/>
    <w:pPr>
      <w:keepNext w:val="1"/>
      <w:keepLines w:val="1"/>
      <w:spacing w:after="60" w:before="120" w:lineRule="auto"/>
    </w:pPr>
    <w:rPr>
      <w:rFonts w:ascii="Montserrat SemiBold" w:cs="Montserrat SemiBold" w:eastAsia="Montserrat SemiBold" w:hAnsi="Montserrat SemiBold"/>
      <w:color w:val="002d44"/>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